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A032" w14:textId="09BF649F" w:rsidR="00D21D6C" w:rsidRDefault="00D21D6C" w:rsidP="003F2ECB">
      <w:pPr>
        <w:tabs>
          <w:tab w:val="left" w:pos="1170"/>
          <w:tab w:val="left" w:pos="1350"/>
          <w:tab w:val="left" w:pos="1530"/>
          <w:tab w:val="left" w:pos="4500"/>
          <w:tab w:val="left" w:pos="8280"/>
          <w:tab w:val="left" w:pos="8550"/>
        </w:tabs>
        <w:ind w:right="720"/>
        <w:jc w:val="center"/>
        <w:rPr>
          <w:rFonts w:ascii="Cambria" w:hAnsi="Cambria" w:cstheme="minorHAnsi"/>
          <w:b/>
          <w:i/>
          <w:sz w:val="36"/>
          <w:szCs w:val="36"/>
        </w:rPr>
      </w:pPr>
      <w:r w:rsidRPr="00FD2BB1">
        <w:rPr>
          <w:rFonts w:ascii="Cambria" w:hAnsi="Cambria" w:cstheme="minorHAnsi"/>
          <w:b/>
          <w:noProof/>
          <w:sz w:val="21"/>
          <w:szCs w:val="21"/>
        </w:rPr>
        <mc:AlternateContent>
          <mc:Choice Requires="wps">
            <w:drawing>
              <wp:anchor distT="0" distB="0" distL="114300" distR="114300" simplePos="0" relativeHeight="251659264" behindDoc="0" locked="0" layoutInCell="1" allowOverlap="1" wp14:anchorId="376FDE14" wp14:editId="59A76D58">
                <wp:simplePos x="0" y="0"/>
                <wp:positionH relativeFrom="column">
                  <wp:posOffset>-822960</wp:posOffset>
                </wp:positionH>
                <wp:positionV relativeFrom="paragraph">
                  <wp:posOffset>168910</wp:posOffset>
                </wp:positionV>
                <wp:extent cx="1602740" cy="1808480"/>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2740"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0B0B7" w14:textId="77777777" w:rsidR="00D21D6C" w:rsidRDefault="00D21D6C" w:rsidP="00D21D6C"/>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6FDE14" id="_x0000_t202" coordsize="21600,21600" o:spt="202" path="m,l,21600r21600,l21600,xe">
                <v:stroke joinstyle="miter"/>
                <v:path gradientshapeok="t" o:connecttype="rect"/>
              </v:shapetype>
              <v:shape id="Text Box 3" o:spid="_x0000_s1026" type="#_x0000_t202" style="position:absolute;left:0;text-align:left;margin-left:-64.8pt;margin-top:13.3pt;width:126.2pt;height:14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" filled="f" stroked="f">
                <v:path arrowok="t"/>
                <v:textbox style="mso-fit-shape-to-text:t" inset=",7.2pt,,7.2pt">
                  <w:txbxContent>
                    <w:p w14:paraId="2490B0B7" w14:textId="77777777" w:rsidR="00D21D6C" w:rsidRDefault="00D21D6C" w:rsidP="00D21D6C"/>
                  </w:txbxContent>
                </v:textbox>
                <w10:wrap type="tight"/>
              </v:shape>
            </w:pict>
          </mc:Fallback>
        </mc:AlternateContent>
      </w:r>
      <w:r w:rsidR="007B74E3" w:rsidRPr="007B74E3">
        <w:rPr>
          <w:rFonts w:ascii="Cambria" w:hAnsi="Cambria" w:cstheme="minorHAnsi"/>
          <w:b/>
          <w:i/>
          <w:sz w:val="36"/>
          <w:szCs w:val="36"/>
        </w:rPr>
        <w:t>Discover Peru Escorted Trip</w:t>
      </w:r>
    </w:p>
    <w:p w14:paraId="08400B18" w14:textId="6275576A" w:rsidR="007B74E3" w:rsidRPr="003F6C55" w:rsidRDefault="007B74E3" w:rsidP="007B74E3">
      <w:pPr>
        <w:tabs>
          <w:tab w:val="left" w:pos="1170"/>
          <w:tab w:val="left" w:pos="1350"/>
          <w:tab w:val="left" w:pos="1530"/>
          <w:tab w:val="left" w:pos="4500"/>
          <w:tab w:val="left" w:pos="8280"/>
          <w:tab w:val="left" w:pos="8550"/>
        </w:tabs>
        <w:ind w:right="720"/>
        <w:jc w:val="center"/>
        <w:rPr>
          <w:rFonts w:ascii="Cambria" w:hAnsi="Cambria" w:cstheme="minorHAnsi"/>
          <w:b/>
          <w:i/>
          <w:sz w:val="22"/>
          <w:szCs w:val="22"/>
        </w:rPr>
      </w:pPr>
      <w:r>
        <w:rPr>
          <w:rFonts w:ascii="Cambria" w:hAnsi="Cambria" w:cstheme="minorHAnsi"/>
          <w:b/>
          <w:i/>
          <w:sz w:val="36"/>
          <w:szCs w:val="36"/>
        </w:rPr>
        <w:t>April 1 – April 8, 2024</w:t>
      </w:r>
    </w:p>
    <w:p w14:paraId="169B4AA3" w14:textId="77777777" w:rsidR="00D21D6C" w:rsidRPr="003F6C55" w:rsidRDefault="00D21D6C" w:rsidP="00FD2BB1">
      <w:pPr>
        <w:tabs>
          <w:tab w:val="left" w:pos="1170"/>
          <w:tab w:val="left" w:pos="1350"/>
          <w:tab w:val="left" w:pos="1530"/>
          <w:tab w:val="left" w:pos="4500"/>
          <w:tab w:val="left" w:pos="8280"/>
          <w:tab w:val="left" w:pos="8550"/>
        </w:tabs>
        <w:ind w:right="720"/>
        <w:rPr>
          <w:rFonts w:ascii="Cambria" w:hAnsi="Cambria" w:cstheme="minorHAnsi"/>
          <w:b/>
          <w:i/>
          <w:sz w:val="22"/>
          <w:szCs w:val="22"/>
        </w:rPr>
      </w:pPr>
    </w:p>
    <w:p w14:paraId="00FA2559" w14:textId="77777777" w:rsidR="00D21D6C" w:rsidRPr="003F6C55" w:rsidRDefault="00D21D6C" w:rsidP="00D21D6C">
      <w:pPr>
        <w:jc w:val="both"/>
        <w:rPr>
          <w:rFonts w:ascii="Cambria" w:hAnsi="Cambria" w:cstheme="minorHAnsi"/>
          <w:b/>
          <w:sz w:val="22"/>
          <w:szCs w:val="22"/>
        </w:rPr>
      </w:pPr>
    </w:p>
    <w:p w14:paraId="67AFBF18" w14:textId="77777777" w:rsidR="003F6C55" w:rsidRDefault="003F6C55" w:rsidP="00D21D6C">
      <w:pPr>
        <w:pStyle w:val="Default"/>
        <w:rPr>
          <w:rFonts w:ascii="Cambria" w:hAnsi="Cambria" w:cstheme="minorHAnsi"/>
          <w:b/>
          <w:sz w:val="22"/>
          <w:szCs w:val="22"/>
        </w:rPr>
      </w:pPr>
    </w:p>
    <w:p w14:paraId="17777078" w14:textId="716F7F85" w:rsidR="00D21D6C" w:rsidRPr="00A519CE" w:rsidRDefault="00D21D6C" w:rsidP="00D21D6C">
      <w:pPr>
        <w:pStyle w:val="Default"/>
        <w:rPr>
          <w:rFonts w:ascii="Cambria" w:hAnsi="Cambria" w:cstheme="minorHAnsi"/>
          <w:sz w:val="20"/>
          <w:szCs w:val="20"/>
        </w:rPr>
      </w:pPr>
      <w:r w:rsidRPr="00A519CE">
        <w:rPr>
          <w:rFonts w:ascii="Cambria" w:hAnsi="Cambria" w:cstheme="minorHAnsi"/>
          <w:b/>
          <w:sz w:val="20"/>
          <w:szCs w:val="20"/>
        </w:rPr>
        <w:t>April 1 – Arrive in Lima</w:t>
      </w:r>
      <w:r w:rsidRPr="00A519CE">
        <w:rPr>
          <w:rFonts w:ascii="Cambria" w:hAnsi="Cambria" w:cstheme="minorHAnsi"/>
          <w:sz w:val="20"/>
          <w:szCs w:val="20"/>
        </w:rPr>
        <w:t xml:space="preserve"> on your own. </w:t>
      </w:r>
      <w:r w:rsidRPr="00A519CE">
        <w:rPr>
          <w:rFonts w:ascii="Cambria" w:hAnsi="Cambria" w:cstheme="minorHAnsi"/>
          <w:color w:val="585858"/>
          <w:sz w:val="20"/>
          <w:szCs w:val="20"/>
        </w:rPr>
        <w:t xml:space="preserve">Welcome to Lima, known as “the city of the Kings” and nowadays considered the culinary capital of South America. On arrival you will be met and driven to your hotel.  Manto Otel Lima </w:t>
      </w:r>
      <w:r w:rsidR="00D96C6A" w:rsidRPr="00A519CE">
        <w:rPr>
          <w:rFonts w:ascii="Cambria" w:hAnsi="Cambria" w:cstheme="minorHAnsi"/>
          <w:color w:val="585858"/>
          <w:sz w:val="20"/>
          <w:szCs w:val="20"/>
        </w:rPr>
        <w:t>–</w:t>
      </w:r>
      <w:r w:rsidRPr="00A519CE">
        <w:rPr>
          <w:rFonts w:ascii="Cambria" w:hAnsi="Cambria" w:cstheme="minorHAnsi"/>
          <w:color w:val="585858"/>
          <w:sz w:val="20"/>
          <w:szCs w:val="20"/>
        </w:rPr>
        <w:t xml:space="preserve"> M</w:t>
      </w:r>
      <w:r w:rsidR="00D96C6A" w:rsidRPr="00A519CE">
        <w:rPr>
          <w:rFonts w:ascii="Cambria" w:hAnsi="Cambria" w:cstheme="minorHAnsi"/>
          <w:color w:val="585858"/>
          <w:sz w:val="20"/>
          <w:szCs w:val="20"/>
        </w:rPr>
        <w:t>g</w:t>
      </w:r>
      <w:r w:rsidRPr="00A519CE">
        <w:rPr>
          <w:rFonts w:ascii="Cambria" w:hAnsi="Cambria" w:cstheme="minorHAnsi"/>
          <w:color w:val="585858"/>
          <w:sz w:val="20"/>
          <w:szCs w:val="20"/>
        </w:rPr>
        <w:t>allery</w:t>
      </w:r>
      <w:r w:rsidR="00D96C6A" w:rsidRPr="00A519CE">
        <w:rPr>
          <w:rFonts w:ascii="Cambria" w:hAnsi="Cambria" w:cstheme="minorHAnsi"/>
          <w:color w:val="585858"/>
          <w:sz w:val="20"/>
          <w:szCs w:val="20"/>
        </w:rPr>
        <w:t xml:space="preserve"> Collection</w:t>
      </w:r>
    </w:p>
    <w:p w14:paraId="5C227AB8" w14:textId="77777777" w:rsidR="00D21D6C" w:rsidRPr="00A519CE" w:rsidRDefault="00D21D6C" w:rsidP="00D21D6C">
      <w:pPr>
        <w:jc w:val="both"/>
        <w:rPr>
          <w:rFonts w:ascii="Cambria" w:hAnsi="Cambria" w:cstheme="minorHAnsi"/>
          <w:sz w:val="20"/>
        </w:rPr>
      </w:pPr>
    </w:p>
    <w:p w14:paraId="112EAFEE" w14:textId="397D4143" w:rsidR="00D21D6C" w:rsidRPr="00A519CE" w:rsidRDefault="00D21D6C" w:rsidP="007B74E3">
      <w:pPr>
        <w:pStyle w:val="Default"/>
        <w:rPr>
          <w:rFonts w:ascii="Cambria" w:eastAsiaTheme="minorHAnsi" w:hAnsi="Cambria"/>
          <w:color w:val="585858"/>
          <w:sz w:val="20"/>
          <w:szCs w:val="20"/>
          <w14:ligatures w14:val="standardContextual"/>
        </w:rPr>
      </w:pPr>
      <w:r w:rsidRPr="00A519CE">
        <w:rPr>
          <w:rFonts w:ascii="Cambria" w:hAnsi="Cambria" w:cstheme="minorHAnsi"/>
          <w:b/>
          <w:bCs/>
          <w:sz w:val="20"/>
          <w:szCs w:val="20"/>
        </w:rPr>
        <w:t xml:space="preserve"> April 2 – City Tour Lima –</w:t>
      </w:r>
      <w:r w:rsidRPr="00A519CE">
        <w:rPr>
          <w:rFonts w:ascii="Cambria" w:hAnsi="Cambria" w:cstheme="minorHAnsi"/>
          <w:sz w:val="20"/>
          <w:szCs w:val="20"/>
        </w:rPr>
        <w:t xml:space="preserve"> </w:t>
      </w:r>
      <w:r w:rsidRPr="00A519CE">
        <w:rPr>
          <w:rFonts w:ascii="Cambria" w:hAnsi="Cambria" w:cstheme="minorHAnsi"/>
          <w:color w:val="585858"/>
          <w:sz w:val="20"/>
          <w:szCs w:val="20"/>
        </w:rPr>
        <w:t>Today your sightseeing tour explores Miraflores and San Isidro, the modern districts of Lima and its historic center, declared a World Heritage Site by UNESCO. The tour includes a visit to San Francisco, the city's most visited church (1674). Its underground tunnels lead to catacombs that served as a cemetery until 1808 and still contains bones and skulls. Our next stop is at the Larco Herrera Museum.  The collection allows the understanding of 3,000 years of the Peruvian pre-Columbian history in an intuitive way. Its masterpieces are considered worldwide icons of pre-Inca art and have been displayed in the world's most renowned museums. After the comprehensive intr</w:t>
      </w:r>
      <w:r w:rsidRPr="00A519CE">
        <w:rPr>
          <w:rFonts w:ascii="Cambria" w:hAnsi="Cambria" w:cs="Times New Roman"/>
          <w:color w:val="585858"/>
          <w:sz w:val="20"/>
          <w:szCs w:val="20"/>
        </w:rPr>
        <w:t>oduction to the Peruvian culture, you will be immersed into the Peruvian gastronomy at the Café del Museo. This small and stylish restaurant is set in the quiet garden of the Museum. The Peruvian menu preserves the authenticity of Peruvian dishes but combines them with contemporary techniques.</w:t>
      </w:r>
      <w:r w:rsidR="003861BC" w:rsidRPr="00A519CE">
        <w:rPr>
          <w:rFonts w:ascii="Cambria" w:hAnsi="Cambria"/>
          <w:color w:val="585858"/>
          <w:sz w:val="20"/>
          <w:szCs w:val="20"/>
        </w:rPr>
        <w:t xml:space="preserve"> </w:t>
      </w:r>
      <w:r w:rsidR="003861BC" w:rsidRPr="00A519CE">
        <w:rPr>
          <w:rFonts w:ascii="Cambria" w:eastAsiaTheme="minorHAnsi" w:hAnsi="Cambria"/>
          <w:color w:val="585858"/>
          <w:sz w:val="20"/>
          <w:szCs w:val="20"/>
          <w14:ligatures w14:val="standardContextual"/>
        </w:rPr>
        <w:t xml:space="preserve">Manto Hotel Lima - MGallery Collection  </w:t>
      </w:r>
      <w:r w:rsidRPr="00A519CE">
        <w:rPr>
          <w:rFonts w:ascii="Cambria" w:hAnsi="Cambria" w:cs="Times New Roman"/>
          <w:b/>
          <w:bCs/>
          <w:color w:val="585858"/>
          <w:sz w:val="20"/>
          <w:szCs w:val="20"/>
        </w:rPr>
        <w:t>B, L</w:t>
      </w:r>
    </w:p>
    <w:p w14:paraId="471FE59F" w14:textId="77777777" w:rsidR="00D21D6C" w:rsidRPr="00A519CE" w:rsidRDefault="00D21D6C" w:rsidP="007B74E3">
      <w:pPr>
        <w:jc w:val="both"/>
        <w:rPr>
          <w:rFonts w:ascii="Cambria" w:hAnsi="Cambria"/>
          <w:sz w:val="20"/>
        </w:rPr>
      </w:pPr>
    </w:p>
    <w:p w14:paraId="7D5C8C1E" w14:textId="77777777" w:rsidR="009C21D9" w:rsidRDefault="00D21D6C" w:rsidP="009C21D9">
      <w:pPr>
        <w:pStyle w:val="BodyText"/>
        <w:kinsoku w:val="0"/>
        <w:overflowPunct w:val="0"/>
        <w:spacing w:after="0" w:line="240" w:lineRule="auto"/>
        <w:ind w:right="490"/>
        <w:rPr>
          <w:rFonts w:ascii="Cambria" w:hAnsi="Cambria"/>
          <w:sz w:val="20"/>
        </w:rPr>
      </w:pPr>
      <w:r w:rsidRPr="00A519CE">
        <w:rPr>
          <w:rFonts w:ascii="Cambria" w:hAnsi="Cambria"/>
          <w:b/>
          <w:bCs/>
          <w:sz w:val="20"/>
          <w:lang w:val="en-US"/>
        </w:rPr>
        <w:t xml:space="preserve">April 3 - </w:t>
      </w:r>
      <w:r w:rsidRPr="00A519CE">
        <w:rPr>
          <w:rFonts w:ascii="Cambria" w:hAnsi="Cambria"/>
          <w:b/>
          <w:sz w:val="20"/>
        </w:rPr>
        <w:t>Sacred Valley</w:t>
      </w:r>
      <w:r w:rsidRPr="00A519CE">
        <w:rPr>
          <w:rFonts w:ascii="Cambria" w:hAnsi="Cambria"/>
          <w:sz w:val="20"/>
        </w:rPr>
        <w:t xml:space="preserve"> </w:t>
      </w:r>
      <w:r w:rsidRPr="00A519CE">
        <w:rPr>
          <w:rFonts w:ascii="Cambria" w:eastAsia="Cambria" w:hAnsi="Cambria"/>
          <w:color w:val="000000"/>
          <w:sz w:val="20"/>
        </w:rPr>
        <w:t xml:space="preserve">– </w:t>
      </w:r>
      <w:r w:rsidRPr="00A519CE">
        <w:rPr>
          <w:rFonts w:ascii="Cambria" w:hAnsi="Cambria"/>
          <w:sz w:val="20"/>
        </w:rPr>
        <w:t xml:space="preserve">After breakfast we’ll fly to Cusco and begin to experience the Peru of the Incas. In our private van we’ll drive through small villages and ancient ruins in the Sacred Valley. A highlight will be a stop at </w:t>
      </w:r>
      <w:r w:rsidRPr="00A519CE">
        <w:rPr>
          <w:rFonts w:ascii="Cambria" w:hAnsi="Cambria"/>
          <w:sz w:val="20"/>
          <w:lang w:val="en-US"/>
        </w:rPr>
        <w:t>Chinchero,</w:t>
      </w:r>
      <w:r w:rsidRPr="00A519CE">
        <w:rPr>
          <w:rFonts w:ascii="Cambria" w:hAnsi="Cambria"/>
          <w:sz w:val="20"/>
        </w:rPr>
        <w:t xml:space="preserve"> </w:t>
      </w:r>
      <w:hyperlink r:id="rId6" w:anchor=":~:text=In%20Chinchero%2C%20the%20commoners%20traditionally,to%20learn%20law%2C%20or%20single%2D" w:history="1">
        <w:r w:rsidRPr="00A519CE">
          <w:rPr>
            <w:rStyle w:val="Hyperlink"/>
            <w:rFonts w:ascii="Cambria" w:hAnsi="Cambria"/>
            <w:sz w:val="20"/>
          </w:rPr>
          <w:t>Quechua weaving community</w:t>
        </w:r>
      </w:hyperlink>
      <w:r w:rsidRPr="00A519CE">
        <w:rPr>
          <w:rFonts w:ascii="Cambria" w:hAnsi="Cambria"/>
          <w:sz w:val="20"/>
        </w:rPr>
        <w:t xml:space="preserve"> to learn about Andean life and the weaving tradition. </w:t>
      </w:r>
      <w:r w:rsidRPr="00A519CE">
        <w:rPr>
          <w:rFonts w:ascii="Cambria" w:hAnsi="Cambria"/>
          <w:color w:val="585858"/>
          <w:sz w:val="20"/>
        </w:rPr>
        <w:t>You</w:t>
      </w:r>
      <w:r w:rsidRPr="00A519CE">
        <w:rPr>
          <w:rFonts w:ascii="Cambria" w:hAnsi="Cambria"/>
          <w:color w:val="585858"/>
          <w:sz w:val="20"/>
          <w:lang w:val="en-US"/>
        </w:rPr>
        <w:t>’ll</w:t>
      </w:r>
      <w:r w:rsidRPr="00A519CE">
        <w:rPr>
          <w:rFonts w:ascii="Cambria" w:hAnsi="Cambria"/>
          <w:color w:val="585858"/>
          <w:sz w:val="20"/>
        </w:rPr>
        <w:t xml:space="preserve"> watch as wool is carded, spun, and dyed and learn about the different techniques used to create belts,</w:t>
      </w:r>
      <w:r w:rsidRPr="00A519CE">
        <w:rPr>
          <w:rFonts w:ascii="Cambria" w:hAnsi="Cambria"/>
          <w:color w:val="585858"/>
          <w:sz w:val="20"/>
          <w:lang w:val="en-US"/>
        </w:rPr>
        <w:t xml:space="preserve"> ponchos, and shawls. </w:t>
      </w:r>
      <w:r w:rsidR="00541770" w:rsidRPr="00A519CE">
        <w:rPr>
          <w:rFonts w:ascii="Cambria" w:hAnsi="Cambria"/>
          <w:color w:val="585858"/>
          <w:sz w:val="20"/>
          <w:lang w:val="en-US"/>
        </w:rPr>
        <w:t xml:space="preserve"> </w:t>
      </w:r>
      <w:r w:rsidRPr="00A519CE">
        <w:rPr>
          <w:rFonts w:ascii="Cambria" w:hAnsi="Cambria"/>
          <w:sz w:val="20"/>
        </w:rPr>
        <w:t xml:space="preserve">We’ll stay in </w:t>
      </w:r>
      <w:hyperlink r:id="rId7" w:history="1">
        <w:r w:rsidRPr="00A519CE">
          <w:rPr>
            <w:rStyle w:val="Hyperlink"/>
            <w:rFonts w:ascii="Cambria" w:hAnsi="Cambria"/>
            <w:sz w:val="20"/>
          </w:rPr>
          <w:t xml:space="preserve"> Ollantaytambo</w:t>
        </w:r>
      </w:hyperlink>
      <w:r w:rsidRPr="00A519CE">
        <w:rPr>
          <w:rFonts w:ascii="Cambria" w:hAnsi="Cambria"/>
          <w:sz w:val="20"/>
        </w:rPr>
        <w:t>, a town inhabited since the 13</w:t>
      </w:r>
      <w:r w:rsidRPr="00A519CE">
        <w:rPr>
          <w:rFonts w:ascii="Cambria" w:hAnsi="Cambria"/>
          <w:sz w:val="20"/>
          <w:vertAlign w:val="superscript"/>
        </w:rPr>
        <w:t>th</w:t>
      </w:r>
      <w:r w:rsidRPr="00A519CE">
        <w:rPr>
          <w:rFonts w:ascii="Cambria" w:hAnsi="Cambria"/>
          <w:sz w:val="20"/>
        </w:rPr>
        <w:t xml:space="preserve"> century.  </w:t>
      </w:r>
    </w:p>
    <w:p w14:paraId="11D521AC" w14:textId="3E06C94C" w:rsidR="00D21D6C" w:rsidRDefault="00D21D6C" w:rsidP="009C21D9">
      <w:pPr>
        <w:pStyle w:val="BodyText"/>
        <w:kinsoku w:val="0"/>
        <w:overflowPunct w:val="0"/>
        <w:spacing w:after="0" w:line="240" w:lineRule="auto"/>
        <w:ind w:right="490"/>
        <w:rPr>
          <w:rFonts w:ascii="Cambria" w:eastAsia="Cambria" w:hAnsi="Cambria"/>
          <w:b/>
          <w:bCs/>
          <w:color w:val="000000"/>
          <w:sz w:val="20"/>
        </w:rPr>
      </w:pPr>
      <w:r w:rsidRPr="00A519CE">
        <w:rPr>
          <w:rFonts w:ascii="Cambria" w:eastAsia="Cambria" w:hAnsi="Cambria"/>
          <w:color w:val="000000"/>
          <w:sz w:val="20"/>
        </w:rPr>
        <w:t xml:space="preserve">Hotel </w:t>
      </w:r>
      <w:proofErr w:type="spellStart"/>
      <w:r w:rsidRPr="00A519CE">
        <w:rPr>
          <w:rFonts w:ascii="Cambria" w:eastAsia="Cambria" w:hAnsi="Cambria"/>
          <w:color w:val="000000"/>
          <w:sz w:val="20"/>
        </w:rPr>
        <w:t>Pakaritampu</w:t>
      </w:r>
      <w:proofErr w:type="spellEnd"/>
      <w:r w:rsidRPr="00A519CE">
        <w:rPr>
          <w:rFonts w:ascii="Cambria" w:eastAsia="Cambria" w:hAnsi="Cambria"/>
          <w:color w:val="000000"/>
          <w:sz w:val="20"/>
        </w:rPr>
        <w:t xml:space="preserve"> </w:t>
      </w:r>
      <w:r w:rsidR="006C19BB" w:rsidRPr="00A519CE">
        <w:rPr>
          <w:rFonts w:ascii="Cambria" w:eastAsia="Cambria" w:hAnsi="Cambria"/>
          <w:color w:val="000000"/>
          <w:sz w:val="20"/>
          <w:lang w:val="en-US"/>
        </w:rPr>
        <w:t xml:space="preserve"> </w:t>
      </w:r>
      <w:r w:rsidRPr="00A519CE">
        <w:rPr>
          <w:rFonts w:ascii="Cambria" w:eastAsia="Cambria" w:hAnsi="Cambria"/>
          <w:b/>
          <w:bCs/>
          <w:color w:val="000000"/>
          <w:sz w:val="20"/>
        </w:rPr>
        <w:t>B, L</w:t>
      </w:r>
    </w:p>
    <w:p w14:paraId="37403822" w14:textId="77777777" w:rsidR="009C21D9" w:rsidRPr="00A519CE" w:rsidRDefault="009C21D9" w:rsidP="009C21D9">
      <w:pPr>
        <w:pStyle w:val="BodyText"/>
        <w:kinsoku w:val="0"/>
        <w:overflowPunct w:val="0"/>
        <w:spacing w:after="0"/>
        <w:ind w:right="490"/>
        <w:rPr>
          <w:rFonts w:ascii="Cambria" w:hAnsi="Cambria"/>
          <w:color w:val="585858"/>
          <w:sz w:val="20"/>
          <w:lang w:val="en-US"/>
        </w:rPr>
      </w:pPr>
    </w:p>
    <w:p w14:paraId="2CC6FA4E" w14:textId="1968F386" w:rsidR="00D21D6C" w:rsidRPr="00A519CE" w:rsidRDefault="00D21D6C" w:rsidP="00B91A7B">
      <w:pPr>
        <w:pStyle w:val="Default"/>
        <w:rPr>
          <w:rFonts w:ascii="Cambria" w:hAnsi="Cambria" w:cs="Times New Roman"/>
          <w:color w:val="585858"/>
          <w:sz w:val="20"/>
          <w:szCs w:val="20"/>
        </w:rPr>
      </w:pPr>
      <w:r w:rsidRPr="00A519CE">
        <w:rPr>
          <w:rFonts w:ascii="Cambria" w:hAnsi="Cambria" w:cs="Times New Roman"/>
          <w:b/>
          <w:sz w:val="20"/>
          <w:szCs w:val="20"/>
        </w:rPr>
        <w:t xml:space="preserve">April 4 </w:t>
      </w:r>
      <w:r w:rsidR="007B74E3" w:rsidRPr="00A519CE">
        <w:rPr>
          <w:rFonts w:ascii="Cambria" w:hAnsi="Cambria" w:cs="Times New Roman"/>
          <w:b/>
          <w:sz w:val="20"/>
          <w:szCs w:val="20"/>
        </w:rPr>
        <w:t>–</w:t>
      </w:r>
      <w:r w:rsidRPr="00A519CE">
        <w:rPr>
          <w:rFonts w:ascii="Cambria" w:hAnsi="Cambria" w:cs="Times New Roman"/>
          <w:b/>
          <w:sz w:val="20"/>
          <w:szCs w:val="20"/>
        </w:rPr>
        <w:t xml:space="preserve"> </w:t>
      </w:r>
      <w:r w:rsidRPr="00A519CE">
        <w:rPr>
          <w:rFonts w:ascii="Cambria" w:hAnsi="Cambria" w:cs="Times New Roman"/>
          <w:b/>
          <w:bCs/>
          <w:color w:val="585858"/>
          <w:sz w:val="20"/>
          <w:szCs w:val="20"/>
        </w:rPr>
        <w:t>S</w:t>
      </w:r>
      <w:r w:rsidR="007B74E3" w:rsidRPr="00A519CE">
        <w:rPr>
          <w:rFonts w:ascii="Cambria" w:hAnsi="Cambria" w:cs="Times New Roman"/>
          <w:b/>
          <w:bCs/>
          <w:color w:val="585858"/>
          <w:sz w:val="20"/>
          <w:szCs w:val="20"/>
        </w:rPr>
        <w:t>acred Valley</w:t>
      </w:r>
      <w:r w:rsidRPr="00A519CE">
        <w:rPr>
          <w:rFonts w:ascii="Cambria" w:hAnsi="Cambria" w:cs="Times New Roman"/>
          <w:b/>
          <w:bCs/>
          <w:color w:val="585858"/>
          <w:sz w:val="20"/>
          <w:szCs w:val="20"/>
        </w:rPr>
        <w:t>-</w:t>
      </w:r>
      <w:r w:rsidRPr="00A519CE">
        <w:rPr>
          <w:rFonts w:ascii="Cambria" w:hAnsi="Cambria" w:cs="Times New Roman"/>
          <w:color w:val="585858"/>
          <w:sz w:val="20"/>
          <w:szCs w:val="20"/>
        </w:rPr>
        <w:t xml:space="preserve"> Today you will visit the salt mines of Maras where an intense white shines like snow on a sunny day - an impressive sight for any visitor. Salt was extracted from these mines from Inca times on and the same method has been used ever since. You then head to Moray. The circular terraces hidden among the hills are similar to a Greek amphitheater. Surrounded by an impressive backdrop of snow-covered mountains, Moray was used as an open-air agricultural lab for adapting crops to different environmental conditions. Lunch at local restaurant. Finally, you will visit the fortress of Ollantaytambo where the Temple of the Sun, formed of six gigantic monoliths, whose total weight exceeds 50 tons, and the Terrace of the Ten Niches stand out. You’ll spend the evening at  </w:t>
      </w:r>
      <w:r w:rsidRPr="00A519CE">
        <w:rPr>
          <w:rFonts w:ascii="Cambria" w:hAnsi="Cambria" w:cs="Times New Roman"/>
          <w:sz w:val="20"/>
          <w:szCs w:val="20"/>
        </w:rPr>
        <w:t xml:space="preserve">Hotel </w:t>
      </w:r>
      <w:proofErr w:type="spellStart"/>
      <w:r w:rsidRPr="00A519CE">
        <w:rPr>
          <w:rFonts w:ascii="Cambria" w:hAnsi="Cambria" w:cs="Times New Roman"/>
          <w:sz w:val="20"/>
          <w:szCs w:val="20"/>
        </w:rPr>
        <w:t>Pakaritampu</w:t>
      </w:r>
      <w:proofErr w:type="spellEnd"/>
      <w:r w:rsidRPr="00A519CE">
        <w:rPr>
          <w:rFonts w:ascii="Cambria" w:hAnsi="Cambria" w:cs="Times New Roman"/>
          <w:color w:val="585858"/>
          <w:sz w:val="20"/>
          <w:szCs w:val="20"/>
        </w:rPr>
        <w:t xml:space="preserve"> in Ollantaytambo.     </w:t>
      </w:r>
      <w:r w:rsidRPr="00A519CE">
        <w:rPr>
          <w:rFonts w:ascii="Cambria" w:hAnsi="Cambria" w:cs="Times New Roman"/>
          <w:b/>
          <w:bCs/>
          <w:color w:val="585858"/>
          <w:sz w:val="20"/>
          <w:szCs w:val="20"/>
        </w:rPr>
        <w:t>B, L</w:t>
      </w:r>
    </w:p>
    <w:p w14:paraId="2AE74BCD" w14:textId="77777777" w:rsidR="00D21D6C" w:rsidRPr="00A519CE" w:rsidRDefault="00D21D6C" w:rsidP="00D21D6C">
      <w:pPr>
        <w:keepLines/>
        <w:rPr>
          <w:rFonts w:ascii="Cambria" w:hAnsi="Cambria"/>
          <w:b/>
          <w:sz w:val="20"/>
        </w:rPr>
      </w:pPr>
    </w:p>
    <w:p w14:paraId="57260C43" w14:textId="1B6CC3D6" w:rsidR="003F2ECB" w:rsidRPr="00A519CE" w:rsidRDefault="00D21D6C" w:rsidP="003C504F">
      <w:pPr>
        <w:pStyle w:val="Default"/>
        <w:rPr>
          <w:rFonts w:ascii="Cambria" w:hAnsi="Cambria" w:cs="Times New Roman"/>
          <w:b/>
          <w:bCs/>
          <w:color w:val="585858"/>
          <w:sz w:val="20"/>
          <w:szCs w:val="20"/>
        </w:rPr>
      </w:pPr>
      <w:r w:rsidRPr="00A519CE">
        <w:rPr>
          <w:rFonts w:ascii="Cambria" w:hAnsi="Cambria" w:cs="Times New Roman"/>
          <w:b/>
          <w:sz w:val="20"/>
          <w:szCs w:val="20"/>
        </w:rPr>
        <w:t xml:space="preserve">April 5 – Machu Picchu  - </w:t>
      </w:r>
      <w:r w:rsidR="00893448" w:rsidRPr="00A519CE">
        <w:rPr>
          <w:rFonts w:ascii="Cambria" w:hAnsi="Cambria" w:cs="Times New Roman"/>
          <w:b/>
          <w:sz w:val="20"/>
          <w:szCs w:val="20"/>
        </w:rPr>
        <w:t xml:space="preserve"> </w:t>
      </w:r>
      <w:r w:rsidRPr="00A519CE">
        <w:rPr>
          <w:rFonts w:ascii="Cambria" w:hAnsi="Cambria" w:cs="Times New Roman"/>
          <w:sz w:val="20"/>
          <w:szCs w:val="20"/>
        </w:rPr>
        <w:t xml:space="preserve">From Ollantaytambo you'll board a morning train for </w:t>
      </w:r>
      <w:hyperlink r:id="rId8" w:history="1">
        <w:r w:rsidRPr="00A519CE">
          <w:rPr>
            <w:rStyle w:val="Hyperlink"/>
            <w:rFonts w:ascii="Cambria" w:hAnsi="Cambria" w:cs="Times New Roman"/>
            <w:sz w:val="20"/>
            <w:szCs w:val="20"/>
          </w:rPr>
          <w:t>Machu Picchu.</w:t>
        </w:r>
      </w:hyperlink>
      <w:r w:rsidRPr="00A519CE">
        <w:rPr>
          <w:rFonts w:ascii="Cambria" w:hAnsi="Cambria" w:cs="Times New Roman"/>
          <w:sz w:val="20"/>
          <w:szCs w:val="20"/>
        </w:rPr>
        <w:t xml:space="preserve"> This is about a 2-hour ride offering spectacular views of the Andes. On our arrival our guide will take us through the main areas of Machu Picchu. You’ll have time for photos as you walk a</w:t>
      </w:r>
      <w:r w:rsidR="006C19BB" w:rsidRPr="00A519CE">
        <w:rPr>
          <w:rFonts w:ascii="Cambria" w:hAnsi="Cambria" w:cs="Times New Roman"/>
          <w:sz w:val="20"/>
          <w:szCs w:val="20"/>
        </w:rPr>
        <w:t>mong</w:t>
      </w:r>
      <w:r w:rsidRPr="00A519CE">
        <w:rPr>
          <w:rFonts w:ascii="Cambria" w:hAnsi="Cambria" w:cs="Times New Roman"/>
          <w:sz w:val="20"/>
          <w:szCs w:val="20"/>
        </w:rPr>
        <w:t xml:space="preserve"> the ruins. </w:t>
      </w:r>
      <w:r w:rsidRPr="00A519CE">
        <w:rPr>
          <w:rFonts w:ascii="Cambria" w:hAnsi="Cambria" w:cs="Times New Roman"/>
          <w:color w:val="585858"/>
          <w:sz w:val="20"/>
          <w:szCs w:val="20"/>
        </w:rPr>
        <w:t xml:space="preserve">Lunch will be at the Café </w:t>
      </w:r>
      <w:proofErr w:type="spellStart"/>
      <w:r w:rsidRPr="00A519CE">
        <w:rPr>
          <w:rFonts w:ascii="Cambria" w:hAnsi="Cambria" w:cs="Times New Roman"/>
          <w:color w:val="585858"/>
          <w:sz w:val="20"/>
          <w:szCs w:val="20"/>
        </w:rPr>
        <w:t>Inkaterra</w:t>
      </w:r>
      <w:proofErr w:type="spellEnd"/>
      <w:r w:rsidRPr="00A519CE">
        <w:rPr>
          <w:rFonts w:ascii="Cambria" w:hAnsi="Cambria" w:cs="Times New Roman"/>
          <w:color w:val="585858"/>
          <w:sz w:val="20"/>
          <w:szCs w:val="20"/>
        </w:rPr>
        <w:t xml:space="preserve">, one the restaurants of </w:t>
      </w:r>
      <w:proofErr w:type="spellStart"/>
      <w:r w:rsidRPr="00A519CE">
        <w:rPr>
          <w:rFonts w:ascii="Cambria" w:hAnsi="Cambria" w:cs="Times New Roman"/>
          <w:color w:val="585858"/>
          <w:sz w:val="20"/>
          <w:szCs w:val="20"/>
        </w:rPr>
        <w:t>Inkaterra</w:t>
      </w:r>
      <w:proofErr w:type="spellEnd"/>
      <w:r w:rsidRPr="00A519CE">
        <w:rPr>
          <w:rFonts w:ascii="Cambria" w:hAnsi="Cambria" w:cs="Times New Roman"/>
          <w:color w:val="585858"/>
          <w:sz w:val="20"/>
          <w:szCs w:val="20"/>
        </w:rPr>
        <w:t xml:space="preserve"> Machu Picchu Pueblo. The restaurant blends Andean food with contemporary cuisine. The afternoon is free to explore the town at your pace. You might enjoy walking around th</w:t>
      </w:r>
      <w:r w:rsidR="008977AB" w:rsidRPr="00A519CE">
        <w:rPr>
          <w:rFonts w:ascii="Cambria" w:hAnsi="Cambria" w:cs="Times New Roman"/>
          <w:color w:val="585858"/>
          <w:sz w:val="20"/>
          <w:szCs w:val="20"/>
        </w:rPr>
        <w:t>e</w:t>
      </w:r>
      <w:r w:rsidRPr="00A519CE">
        <w:rPr>
          <w:rFonts w:ascii="Cambria" w:hAnsi="Cambria" w:cs="Times New Roman"/>
          <w:color w:val="585858"/>
          <w:sz w:val="20"/>
          <w:szCs w:val="20"/>
        </w:rPr>
        <w:t xml:space="preserve"> main square</w:t>
      </w:r>
      <w:r w:rsidR="008977AB" w:rsidRPr="00A519CE">
        <w:rPr>
          <w:rFonts w:ascii="Cambria" w:hAnsi="Cambria" w:cs="Times New Roman"/>
          <w:color w:val="585858"/>
          <w:sz w:val="20"/>
          <w:szCs w:val="20"/>
        </w:rPr>
        <w:t xml:space="preserve"> or having a massage. </w:t>
      </w:r>
      <w:r w:rsidRPr="00A519CE">
        <w:rPr>
          <w:rFonts w:ascii="Cambria" w:hAnsi="Cambria" w:cs="Times New Roman"/>
          <w:color w:val="585858"/>
          <w:sz w:val="20"/>
          <w:szCs w:val="20"/>
        </w:rPr>
        <w:t xml:space="preserve"> </w:t>
      </w:r>
      <w:r w:rsidR="008977AB" w:rsidRPr="00A519CE">
        <w:rPr>
          <w:rFonts w:ascii="Cambria" w:hAnsi="Cambria" w:cs="Times New Roman"/>
          <w:color w:val="585858"/>
          <w:sz w:val="20"/>
          <w:szCs w:val="20"/>
        </w:rPr>
        <w:t xml:space="preserve">You’ll take an early evening train back to </w:t>
      </w:r>
      <w:proofErr w:type="spellStart"/>
      <w:r w:rsidR="008977AB" w:rsidRPr="00A519CE">
        <w:rPr>
          <w:rFonts w:ascii="Cambria" w:hAnsi="Cambria" w:cs="Times New Roman"/>
          <w:color w:val="585858"/>
          <w:sz w:val="20"/>
          <w:szCs w:val="20"/>
        </w:rPr>
        <w:t>Ollantaymbo</w:t>
      </w:r>
      <w:proofErr w:type="spellEnd"/>
      <w:r w:rsidR="008977AB" w:rsidRPr="00A519CE">
        <w:rPr>
          <w:rFonts w:ascii="Cambria" w:hAnsi="Cambria" w:cs="Times New Roman"/>
          <w:color w:val="585858"/>
          <w:sz w:val="20"/>
          <w:szCs w:val="20"/>
        </w:rPr>
        <w:t xml:space="preserve"> and then our van to Cusco.  </w:t>
      </w:r>
      <w:proofErr w:type="spellStart"/>
      <w:r w:rsidR="003F6C55" w:rsidRPr="00A519CE">
        <w:rPr>
          <w:rFonts w:ascii="Cambria" w:hAnsi="Cambria" w:cs="Times New Roman"/>
          <w:color w:val="585858"/>
          <w:sz w:val="20"/>
          <w:szCs w:val="20"/>
        </w:rPr>
        <w:t>Abittare</w:t>
      </w:r>
      <w:proofErr w:type="spellEnd"/>
      <w:r w:rsidR="008977AB" w:rsidRPr="00A519CE">
        <w:rPr>
          <w:rFonts w:ascii="Cambria" w:hAnsi="Cambria" w:cs="Times New Roman"/>
          <w:color w:val="585858"/>
          <w:sz w:val="20"/>
          <w:szCs w:val="20"/>
        </w:rPr>
        <w:t xml:space="preserve">  </w:t>
      </w:r>
      <w:r w:rsidR="008977AB" w:rsidRPr="00A519CE">
        <w:rPr>
          <w:rFonts w:ascii="Cambria" w:hAnsi="Cambria" w:cs="Times New Roman"/>
          <w:b/>
          <w:bCs/>
          <w:color w:val="585858"/>
          <w:sz w:val="20"/>
          <w:szCs w:val="20"/>
        </w:rPr>
        <w:t>B, L</w:t>
      </w:r>
    </w:p>
    <w:p w14:paraId="791FF9BF" w14:textId="77777777" w:rsidR="005C2DC5" w:rsidRPr="00A519CE" w:rsidRDefault="005C2DC5" w:rsidP="003C504F">
      <w:pPr>
        <w:pStyle w:val="Default"/>
        <w:rPr>
          <w:rFonts w:ascii="Cambria" w:hAnsi="Cambria" w:cs="Times New Roman"/>
          <w:b/>
          <w:bCs/>
          <w:color w:val="585858"/>
          <w:sz w:val="20"/>
          <w:szCs w:val="20"/>
        </w:rPr>
      </w:pPr>
    </w:p>
    <w:p w14:paraId="51FF9CB8" w14:textId="00BC9D7F" w:rsidR="003C504F" w:rsidRPr="00A519CE" w:rsidRDefault="00A1529C" w:rsidP="003C504F">
      <w:pPr>
        <w:pStyle w:val="Default"/>
        <w:rPr>
          <w:rFonts w:ascii="Cambria" w:hAnsi="Cambria" w:cs="Times New Roman"/>
          <w:b/>
          <w:bCs/>
          <w:color w:val="585858"/>
          <w:sz w:val="20"/>
          <w:szCs w:val="20"/>
        </w:rPr>
      </w:pPr>
      <w:r w:rsidRPr="00A519CE">
        <w:rPr>
          <w:rFonts w:ascii="Cambria" w:hAnsi="Cambria" w:cs="Times New Roman"/>
          <w:b/>
          <w:bCs/>
          <w:color w:val="585858"/>
          <w:sz w:val="20"/>
          <w:szCs w:val="20"/>
        </w:rPr>
        <w:t>April 6 – C</w:t>
      </w:r>
      <w:r w:rsidR="00FD2BB1" w:rsidRPr="00A519CE">
        <w:rPr>
          <w:rFonts w:ascii="Cambria" w:hAnsi="Cambria" w:cs="Times New Roman"/>
          <w:b/>
          <w:bCs/>
          <w:color w:val="585858"/>
          <w:sz w:val="20"/>
          <w:szCs w:val="20"/>
        </w:rPr>
        <w:t>usco</w:t>
      </w:r>
      <w:r w:rsidRPr="00A519CE">
        <w:rPr>
          <w:rFonts w:ascii="Cambria" w:hAnsi="Cambria" w:cs="Times New Roman"/>
          <w:b/>
          <w:bCs/>
          <w:color w:val="585858"/>
          <w:sz w:val="20"/>
          <w:szCs w:val="20"/>
        </w:rPr>
        <w:t xml:space="preserve"> – </w:t>
      </w:r>
      <w:r w:rsidR="003C504F" w:rsidRPr="00A519CE">
        <w:rPr>
          <w:rFonts w:ascii="Cambria" w:hAnsi="Cambria" w:cs="Times New Roman"/>
          <w:b/>
          <w:bCs/>
          <w:color w:val="585858"/>
          <w:sz w:val="20"/>
          <w:szCs w:val="20"/>
        </w:rPr>
        <w:t xml:space="preserve"> </w:t>
      </w:r>
      <w:r w:rsidR="003C504F" w:rsidRPr="00A519CE">
        <w:rPr>
          <w:rFonts w:ascii="Cambria" w:hAnsi="Cambria" w:cs="Times New Roman"/>
          <w:sz w:val="20"/>
          <w:szCs w:val="20"/>
        </w:rPr>
        <w:t>A private tour</w:t>
      </w:r>
      <w:r w:rsidR="003861BC" w:rsidRPr="00A519CE">
        <w:rPr>
          <w:rFonts w:ascii="Cambria" w:hAnsi="Cambria" w:cs="Times New Roman"/>
          <w:sz w:val="20"/>
          <w:szCs w:val="20"/>
        </w:rPr>
        <w:t xml:space="preserve"> </w:t>
      </w:r>
      <w:r w:rsidR="003C504F" w:rsidRPr="00A519CE">
        <w:rPr>
          <w:rFonts w:ascii="Cambria" w:hAnsi="Cambria" w:cs="Times New Roman"/>
          <w:sz w:val="20"/>
          <w:szCs w:val="20"/>
        </w:rPr>
        <w:t xml:space="preserve">of the major sights in Cusco with a knowledgeable local guide begins our day. </w:t>
      </w:r>
      <w:r w:rsidR="003C504F" w:rsidRPr="00A519CE">
        <w:rPr>
          <w:rFonts w:ascii="Cambria" w:hAnsi="Cambria" w:cs="Times New Roman"/>
          <w:spacing w:val="-3"/>
          <w:sz w:val="20"/>
          <w:szCs w:val="20"/>
        </w:rPr>
        <w:t xml:space="preserve">Highlights include the Plaza de </w:t>
      </w:r>
      <w:proofErr w:type="spellStart"/>
      <w:r w:rsidR="003C504F" w:rsidRPr="00A519CE">
        <w:rPr>
          <w:rFonts w:ascii="Cambria" w:hAnsi="Cambria" w:cs="Times New Roman"/>
          <w:spacing w:val="-3"/>
          <w:sz w:val="20"/>
          <w:szCs w:val="20"/>
        </w:rPr>
        <w:t>Armas</w:t>
      </w:r>
      <w:proofErr w:type="spellEnd"/>
      <w:r w:rsidR="003C504F" w:rsidRPr="00A519CE">
        <w:rPr>
          <w:rFonts w:ascii="Cambria" w:hAnsi="Cambria" w:cs="Times New Roman"/>
          <w:spacing w:val="-3"/>
          <w:sz w:val="20"/>
          <w:szCs w:val="20"/>
        </w:rPr>
        <w:t xml:space="preserve"> (main square) and the Cathedral, Santo Domingo Church  </w:t>
      </w:r>
      <w:hyperlink r:id="rId9" w:history="1">
        <w:r w:rsidR="003C504F" w:rsidRPr="009C21D9">
          <w:rPr>
            <w:rStyle w:val="Hyperlink"/>
            <w:rFonts w:ascii="Cambria" w:hAnsi="Cambria" w:cs="Times New Roman"/>
            <w:spacing w:val="-3"/>
            <w:sz w:val="20"/>
            <w:szCs w:val="20"/>
          </w:rPr>
          <w:t>(</w:t>
        </w:r>
        <w:proofErr w:type="spellStart"/>
        <w:r w:rsidR="003C504F" w:rsidRPr="009C21D9">
          <w:rPr>
            <w:rStyle w:val="Hyperlink"/>
            <w:rFonts w:ascii="Cambria" w:hAnsi="Cambria" w:cs="Times New Roman"/>
            <w:spacing w:val="-3"/>
            <w:sz w:val="20"/>
            <w:szCs w:val="20"/>
          </w:rPr>
          <w:t>Koricancha</w:t>
        </w:r>
        <w:proofErr w:type="spellEnd"/>
      </w:hyperlink>
      <w:r w:rsidR="003C504F" w:rsidRPr="00A519CE">
        <w:rPr>
          <w:rFonts w:ascii="Cambria" w:hAnsi="Cambria" w:cs="Times New Roman"/>
          <w:spacing w:val="-3"/>
          <w:sz w:val="20"/>
          <w:szCs w:val="20"/>
        </w:rPr>
        <w:t xml:space="preserve">). </w:t>
      </w:r>
      <w:r w:rsidR="003C504F" w:rsidRPr="00A519CE">
        <w:rPr>
          <w:rFonts w:ascii="Cambria" w:hAnsi="Cambria" w:cs="Times New Roman"/>
          <w:sz w:val="20"/>
          <w:szCs w:val="20"/>
        </w:rPr>
        <w:t>Afternoon is on your own for you to people</w:t>
      </w:r>
      <w:r w:rsidR="009C21D9">
        <w:rPr>
          <w:rFonts w:ascii="Cambria" w:hAnsi="Cambria" w:cs="Times New Roman"/>
          <w:sz w:val="20"/>
          <w:szCs w:val="20"/>
        </w:rPr>
        <w:t>-w</w:t>
      </w:r>
      <w:r w:rsidR="003C504F" w:rsidRPr="00A519CE">
        <w:rPr>
          <w:rFonts w:ascii="Cambria" w:hAnsi="Cambria" w:cs="Times New Roman"/>
          <w:sz w:val="20"/>
          <w:szCs w:val="20"/>
        </w:rPr>
        <w:t xml:space="preserve">atch at the Plaza de </w:t>
      </w:r>
      <w:proofErr w:type="spellStart"/>
      <w:r w:rsidR="003C504F" w:rsidRPr="00A519CE">
        <w:rPr>
          <w:rFonts w:ascii="Cambria" w:hAnsi="Cambria" w:cs="Times New Roman"/>
          <w:sz w:val="20"/>
          <w:szCs w:val="20"/>
        </w:rPr>
        <w:t>Armas</w:t>
      </w:r>
      <w:proofErr w:type="spellEnd"/>
      <w:r w:rsidR="003C504F" w:rsidRPr="00A519CE">
        <w:rPr>
          <w:rFonts w:ascii="Cambria" w:hAnsi="Cambria" w:cs="Times New Roman"/>
          <w:sz w:val="20"/>
          <w:szCs w:val="20"/>
        </w:rPr>
        <w:t xml:space="preserve">, hike to one of the nearby Inca ruins, visit a museum, or enjoy a cool drink at a local cafe.  </w:t>
      </w:r>
      <w:r w:rsidR="003861BC" w:rsidRPr="00A519CE">
        <w:rPr>
          <w:rFonts w:ascii="Cambria" w:hAnsi="Cambria" w:cs="Times New Roman"/>
          <w:sz w:val="20"/>
          <w:szCs w:val="20"/>
        </w:rPr>
        <w:t xml:space="preserve"> </w:t>
      </w:r>
      <w:r w:rsidR="003861BC" w:rsidRPr="00A519CE">
        <w:rPr>
          <w:rFonts w:ascii="Cambria" w:hAnsi="Cambria"/>
          <w:color w:val="585858"/>
          <w:sz w:val="20"/>
          <w:szCs w:val="20"/>
        </w:rPr>
        <w:t xml:space="preserve">In the evening you’ll visit  the planetarium </w:t>
      </w:r>
      <w:r w:rsidR="00830E4F" w:rsidRPr="00A519CE">
        <w:rPr>
          <w:rFonts w:ascii="Cambria" w:hAnsi="Cambria"/>
          <w:color w:val="585858"/>
          <w:sz w:val="20"/>
          <w:szCs w:val="20"/>
        </w:rPr>
        <w:t xml:space="preserve">to </w:t>
      </w:r>
      <w:r w:rsidR="003861BC" w:rsidRPr="00A519CE">
        <w:rPr>
          <w:rFonts w:ascii="Cambria" w:hAnsi="Cambria"/>
          <w:color w:val="585858"/>
          <w:sz w:val="20"/>
          <w:szCs w:val="20"/>
        </w:rPr>
        <w:t xml:space="preserve"> identify hidden planets, stars and formations in the sky. The ancient cultures always had a close relationship with their environment, nature and the universe. The Incas were no exception, and so we can visit the Planetarium in Cusco to get a much better understanding of the role and significance of the stars to this ancient Andean culture. Through a projection of the sky on the dome of the planetarium </w:t>
      </w:r>
      <w:r w:rsidR="00830E4F" w:rsidRPr="00A519CE">
        <w:rPr>
          <w:rFonts w:ascii="Cambria" w:hAnsi="Cambria"/>
          <w:color w:val="585858"/>
          <w:sz w:val="20"/>
          <w:szCs w:val="20"/>
        </w:rPr>
        <w:t>you</w:t>
      </w:r>
      <w:r w:rsidR="003861BC" w:rsidRPr="00A519CE">
        <w:rPr>
          <w:rFonts w:ascii="Cambria" w:hAnsi="Cambria"/>
          <w:color w:val="585858"/>
          <w:sz w:val="20"/>
          <w:szCs w:val="20"/>
        </w:rPr>
        <w:t xml:space="preserve"> </w:t>
      </w:r>
      <w:r w:rsidR="00830E4F" w:rsidRPr="00A519CE">
        <w:rPr>
          <w:rFonts w:ascii="Cambria" w:hAnsi="Cambria"/>
          <w:color w:val="585858"/>
          <w:sz w:val="20"/>
          <w:szCs w:val="20"/>
        </w:rPr>
        <w:t>will be</w:t>
      </w:r>
      <w:r w:rsidR="003861BC" w:rsidRPr="00A519CE">
        <w:rPr>
          <w:rFonts w:ascii="Cambria" w:hAnsi="Cambria"/>
          <w:color w:val="585858"/>
          <w:sz w:val="20"/>
          <w:szCs w:val="20"/>
        </w:rPr>
        <w:t xml:space="preserve"> able to recognize the star formations of the Incas in detail. Then we use the telescope outside to find these formations in the sky again (weather permit</w:t>
      </w:r>
      <w:r w:rsidR="003F2ECB" w:rsidRPr="00A519CE">
        <w:rPr>
          <w:rFonts w:ascii="Cambria" w:hAnsi="Cambria"/>
          <w:color w:val="585858"/>
          <w:sz w:val="20"/>
          <w:szCs w:val="20"/>
        </w:rPr>
        <w:t>ting</w:t>
      </w:r>
      <w:r w:rsidR="003861BC" w:rsidRPr="00A519CE">
        <w:rPr>
          <w:rFonts w:ascii="Cambria" w:hAnsi="Cambria"/>
          <w:color w:val="585858"/>
          <w:sz w:val="20"/>
          <w:szCs w:val="20"/>
        </w:rPr>
        <w:t>).</w:t>
      </w:r>
      <w:proofErr w:type="spellStart"/>
      <w:r w:rsidR="003861BC" w:rsidRPr="00A519CE">
        <w:rPr>
          <w:rFonts w:ascii="Cambria" w:hAnsi="Cambria" w:cs="Times New Roman"/>
          <w:color w:val="585858"/>
          <w:sz w:val="20"/>
          <w:szCs w:val="20"/>
        </w:rPr>
        <w:t>Abittare</w:t>
      </w:r>
      <w:proofErr w:type="spellEnd"/>
      <w:r w:rsidR="003861BC" w:rsidRPr="00A519CE">
        <w:rPr>
          <w:rFonts w:ascii="Cambria" w:hAnsi="Cambria" w:cs="Times New Roman"/>
          <w:color w:val="585858"/>
          <w:sz w:val="20"/>
          <w:szCs w:val="20"/>
        </w:rPr>
        <w:t xml:space="preserve">  </w:t>
      </w:r>
      <w:r w:rsidR="003861BC" w:rsidRPr="00A519CE">
        <w:rPr>
          <w:rFonts w:ascii="Cambria" w:hAnsi="Cambria" w:cs="Times New Roman"/>
          <w:b/>
          <w:bCs/>
          <w:color w:val="585858"/>
          <w:sz w:val="20"/>
          <w:szCs w:val="20"/>
        </w:rPr>
        <w:t>B, L</w:t>
      </w:r>
    </w:p>
    <w:p w14:paraId="522BD78B" w14:textId="77777777" w:rsidR="00C0613D" w:rsidRPr="00A519CE" w:rsidRDefault="00C0613D" w:rsidP="00C0613D">
      <w:pPr>
        <w:pStyle w:val="BodyText"/>
        <w:kinsoku w:val="0"/>
        <w:overflowPunct w:val="0"/>
        <w:spacing w:before="42" w:line="280" w:lineRule="auto"/>
        <w:ind w:right="112"/>
        <w:rPr>
          <w:rFonts w:ascii="Cambria" w:hAnsi="Cambria"/>
          <w:color w:val="585858"/>
          <w:w w:val="105"/>
          <w:sz w:val="20"/>
        </w:rPr>
      </w:pPr>
    </w:p>
    <w:p w14:paraId="25D8526A" w14:textId="10A2EAE5" w:rsidR="00B05FFD" w:rsidRPr="00A519CE" w:rsidRDefault="00C0613D" w:rsidP="00B05FFD">
      <w:pPr>
        <w:pStyle w:val="Title"/>
        <w:kinsoku w:val="0"/>
        <w:overflowPunct w:val="0"/>
        <w:rPr>
          <w:rFonts w:ascii="Cambria" w:hAnsi="Cambria"/>
          <w:b w:val="0"/>
          <w:bCs w:val="0"/>
          <w:color w:val="585858"/>
        </w:rPr>
      </w:pPr>
      <w:r w:rsidRPr="00A519CE">
        <w:rPr>
          <w:rFonts w:ascii="Cambria" w:hAnsi="Cambria" w:cs="Times New Roman"/>
          <w:color w:val="585858"/>
        </w:rPr>
        <w:lastRenderedPageBreak/>
        <w:t xml:space="preserve">April 7 </w:t>
      </w:r>
      <w:r w:rsidR="00FD2BB1" w:rsidRPr="00A519CE">
        <w:rPr>
          <w:rFonts w:ascii="Cambria" w:hAnsi="Cambria" w:cs="Times New Roman"/>
          <w:color w:val="585858"/>
        </w:rPr>
        <w:t>–</w:t>
      </w:r>
      <w:r w:rsidRPr="00A519CE">
        <w:rPr>
          <w:rFonts w:ascii="Cambria" w:hAnsi="Cambria" w:cs="Times New Roman"/>
          <w:color w:val="585858"/>
        </w:rPr>
        <w:t xml:space="preserve"> </w:t>
      </w:r>
      <w:r w:rsidR="00FD2BB1" w:rsidRPr="00A519CE">
        <w:rPr>
          <w:rFonts w:ascii="Cambria" w:hAnsi="Cambria" w:cs="Times New Roman"/>
          <w:color w:val="585858"/>
          <w:w w:val="105"/>
        </w:rPr>
        <w:t>Cusco</w:t>
      </w:r>
      <w:r w:rsidR="00FD2BB1" w:rsidRPr="00A519CE">
        <w:rPr>
          <w:rFonts w:ascii="Cambria" w:hAnsi="Cambria" w:cs="Times New Roman"/>
          <w:b w:val="0"/>
          <w:bCs w:val="0"/>
          <w:color w:val="585858"/>
          <w:w w:val="105"/>
        </w:rPr>
        <w:t xml:space="preserve"> - Exploring</w:t>
      </w:r>
      <w:r w:rsidRPr="00A519CE">
        <w:rPr>
          <w:rFonts w:ascii="Cambria" w:hAnsi="Cambria" w:cs="Times New Roman"/>
          <w:b w:val="0"/>
          <w:bCs w:val="0"/>
          <w:color w:val="585858"/>
          <w:spacing w:val="2"/>
          <w:w w:val="105"/>
        </w:rPr>
        <w:t xml:space="preserve"> </w:t>
      </w:r>
      <w:r w:rsidRPr="00A519CE">
        <w:rPr>
          <w:rFonts w:ascii="Cambria" w:hAnsi="Cambria" w:cs="Times New Roman"/>
          <w:b w:val="0"/>
          <w:bCs w:val="0"/>
          <w:color w:val="585858"/>
          <w:w w:val="105"/>
        </w:rPr>
        <w:t>on</w:t>
      </w:r>
      <w:r w:rsidRPr="00A519CE">
        <w:rPr>
          <w:rFonts w:ascii="Cambria" w:hAnsi="Cambria" w:cs="Times New Roman"/>
          <w:b w:val="0"/>
          <w:bCs w:val="0"/>
          <w:color w:val="585858"/>
          <w:spacing w:val="5"/>
          <w:w w:val="105"/>
        </w:rPr>
        <w:t xml:space="preserve"> </w:t>
      </w:r>
      <w:r w:rsidRPr="00A519CE">
        <w:rPr>
          <w:rFonts w:ascii="Cambria" w:hAnsi="Cambria" w:cs="Times New Roman"/>
          <w:b w:val="0"/>
          <w:bCs w:val="0"/>
          <w:color w:val="585858"/>
          <w:w w:val="105"/>
        </w:rPr>
        <w:t>foot</w:t>
      </w:r>
      <w:r w:rsidRPr="00A519CE">
        <w:rPr>
          <w:rFonts w:ascii="Cambria" w:hAnsi="Cambria" w:cs="Times New Roman"/>
          <w:b w:val="0"/>
          <w:bCs w:val="0"/>
          <w:color w:val="585858"/>
          <w:spacing w:val="5"/>
          <w:w w:val="105"/>
        </w:rPr>
        <w:t xml:space="preserve"> </w:t>
      </w:r>
      <w:r w:rsidRPr="00A519CE">
        <w:rPr>
          <w:rFonts w:ascii="Cambria" w:hAnsi="Cambria" w:cs="Times New Roman"/>
          <w:b w:val="0"/>
          <w:bCs w:val="0"/>
          <w:color w:val="585858"/>
          <w:w w:val="105"/>
        </w:rPr>
        <w:t>is</w:t>
      </w:r>
      <w:r w:rsidRPr="00A519CE">
        <w:rPr>
          <w:rFonts w:ascii="Cambria" w:hAnsi="Cambria" w:cs="Times New Roman"/>
          <w:b w:val="0"/>
          <w:bCs w:val="0"/>
          <w:color w:val="585858"/>
          <w:spacing w:val="4"/>
          <w:w w:val="105"/>
        </w:rPr>
        <w:t xml:space="preserve"> </w:t>
      </w:r>
      <w:r w:rsidRPr="00A519CE">
        <w:rPr>
          <w:rFonts w:ascii="Cambria" w:hAnsi="Cambria" w:cs="Times New Roman"/>
          <w:b w:val="0"/>
          <w:bCs w:val="0"/>
          <w:color w:val="585858"/>
          <w:w w:val="105"/>
        </w:rPr>
        <w:t>the</w:t>
      </w:r>
      <w:r w:rsidRPr="00A519CE">
        <w:rPr>
          <w:rFonts w:ascii="Cambria" w:hAnsi="Cambria" w:cs="Times New Roman"/>
          <w:b w:val="0"/>
          <w:bCs w:val="0"/>
          <w:color w:val="585858"/>
          <w:spacing w:val="4"/>
          <w:w w:val="105"/>
        </w:rPr>
        <w:t xml:space="preserve"> </w:t>
      </w:r>
      <w:r w:rsidRPr="00A519CE">
        <w:rPr>
          <w:rFonts w:ascii="Cambria" w:hAnsi="Cambria" w:cs="Times New Roman"/>
          <w:b w:val="0"/>
          <w:bCs w:val="0"/>
          <w:color w:val="585858"/>
          <w:w w:val="105"/>
        </w:rPr>
        <w:t>best</w:t>
      </w:r>
      <w:r w:rsidRPr="00A519CE">
        <w:rPr>
          <w:rFonts w:ascii="Cambria" w:hAnsi="Cambria" w:cs="Times New Roman"/>
          <w:b w:val="0"/>
          <w:bCs w:val="0"/>
          <w:color w:val="585858"/>
          <w:spacing w:val="5"/>
          <w:w w:val="105"/>
        </w:rPr>
        <w:t xml:space="preserve"> </w:t>
      </w:r>
      <w:r w:rsidRPr="00A519CE">
        <w:rPr>
          <w:rFonts w:ascii="Cambria" w:hAnsi="Cambria" w:cs="Times New Roman"/>
          <w:b w:val="0"/>
          <w:bCs w:val="0"/>
          <w:color w:val="585858"/>
          <w:w w:val="105"/>
        </w:rPr>
        <w:t>way</w:t>
      </w:r>
      <w:r w:rsidRPr="00A519CE">
        <w:rPr>
          <w:rFonts w:ascii="Cambria" w:hAnsi="Cambria" w:cs="Times New Roman"/>
          <w:b w:val="0"/>
          <w:bCs w:val="0"/>
          <w:color w:val="585858"/>
          <w:spacing w:val="3"/>
          <w:w w:val="105"/>
        </w:rPr>
        <w:t xml:space="preserve"> </w:t>
      </w:r>
      <w:r w:rsidRPr="00A519CE">
        <w:rPr>
          <w:rFonts w:ascii="Cambria" w:hAnsi="Cambria" w:cs="Times New Roman"/>
          <w:b w:val="0"/>
          <w:bCs w:val="0"/>
          <w:color w:val="585858"/>
          <w:w w:val="105"/>
        </w:rPr>
        <w:t>to</w:t>
      </w:r>
      <w:r w:rsidRPr="00A519CE">
        <w:rPr>
          <w:rFonts w:ascii="Cambria" w:hAnsi="Cambria" w:cs="Times New Roman"/>
          <w:b w:val="0"/>
          <w:bCs w:val="0"/>
          <w:color w:val="585858"/>
          <w:spacing w:val="3"/>
          <w:w w:val="105"/>
        </w:rPr>
        <w:t xml:space="preserve"> </w:t>
      </w:r>
      <w:r w:rsidRPr="00A519CE">
        <w:rPr>
          <w:rFonts w:ascii="Cambria" w:hAnsi="Cambria" w:cs="Times New Roman"/>
          <w:b w:val="0"/>
          <w:bCs w:val="0"/>
          <w:color w:val="585858"/>
          <w:w w:val="105"/>
        </w:rPr>
        <w:t>experience</w:t>
      </w:r>
      <w:r w:rsidRPr="00A519CE">
        <w:rPr>
          <w:rFonts w:ascii="Cambria" w:hAnsi="Cambria" w:cs="Times New Roman"/>
          <w:b w:val="0"/>
          <w:bCs w:val="0"/>
          <w:color w:val="585858"/>
          <w:spacing w:val="4"/>
          <w:w w:val="105"/>
        </w:rPr>
        <w:t xml:space="preserve"> </w:t>
      </w:r>
      <w:r w:rsidRPr="00A519CE">
        <w:rPr>
          <w:rFonts w:ascii="Cambria" w:hAnsi="Cambria" w:cs="Times New Roman"/>
          <w:b w:val="0"/>
          <w:bCs w:val="0"/>
          <w:color w:val="585858"/>
          <w:w w:val="105"/>
        </w:rPr>
        <w:t>the</w:t>
      </w:r>
      <w:r w:rsidRPr="00A519CE">
        <w:rPr>
          <w:rFonts w:ascii="Cambria" w:hAnsi="Cambria" w:cs="Times New Roman"/>
          <w:b w:val="0"/>
          <w:bCs w:val="0"/>
          <w:color w:val="585858"/>
          <w:spacing w:val="4"/>
          <w:w w:val="105"/>
        </w:rPr>
        <w:t xml:space="preserve"> </w:t>
      </w:r>
      <w:r w:rsidRPr="00A519CE">
        <w:rPr>
          <w:rFonts w:ascii="Cambria" w:hAnsi="Cambria" w:cs="Times New Roman"/>
          <w:b w:val="0"/>
          <w:bCs w:val="0"/>
          <w:color w:val="585858"/>
          <w:w w:val="105"/>
        </w:rPr>
        <w:t>magical flair</w:t>
      </w:r>
      <w:r w:rsidRPr="00A519CE">
        <w:rPr>
          <w:rFonts w:ascii="Cambria" w:hAnsi="Cambria" w:cs="Times New Roman"/>
          <w:b w:val="0"/>
          <w:bCs w:val="0"/>
          <w:color w:val="585858"/>
          <w:spacing w:val="2"/>
          <w:w w:val="105"/>
        </w:rPr>
        <w:t xml:space="preserve"> </w:t>
      </w:r>
      <w:r w:rsidRPr="00A519CE">
        <w:rPr>
          <w:rFonts w:ascii="Cambria" w:hAnsi="Cambria" w:cs="Times New Roman"/>
          <w:b w:val="0"/>
          <w:bCs w:val="0"/>
          <w:color w:val="585858"/>
          <w:w w:val="105"/>
        </w:rPr>
        <w:t>and</w:t>
      </w:r>
      <w:r w:rsidRPr="00A519CE">
        <w:rPr>
          <w:rFonts w:ascii="Cambria" w:hAnsi="Cambria" w:cs="Times New Roman"/>
          <w:b w:val="0"/>
          <w:bCs w:val="0"/>
          <w:color w:val="585858"/>
          <w:spacing w:val="5"/>
          <w:w w:val="105"/>
        </w:rPr>
        <w:t xml:space="preserve"> </w:t>
      </w:r>
      <w:r w:rsidRPr="00A519CE">
        <w:rPr>
          <w:rFonts w:ascii="Cambria" w:hAnsi="Cambria" w:cs="Times New Roman"/>
          <w:b w:val="0"/>
          <w:bCs w:val="0"/>
          <w:color w:val="585858"/>
          <w:w w:val="105"/>
        </w:rPr>
        <w:t>cultural</w:t>
      </w:r>
      <w:r w:rsidRPr="00A519CE">
        <w:rPr>
          <w:rFonts w:ascii="Cambria" w:hAnsi="Cambria" w:cs="Times New Roman"/>
          <w:b w:val="0"/>
          <w:bCs w:val="0"/>
          <w:color w:val="585858"/>
          <w:spacing w:val="5"/>
          <w:w w:val="105"/>
        </w:rPr>
        <w:t xml:space="preserve"> </w:t>
      </w:r>
      <w:r w:rsidRPr="00A519CE">
        <w:rPr>
          <w:rFonts w:ascii="Cambria" w:hAnsi="Cambria" w:cs="Times New Roman"/>
          <w:b w:val="0"/>
          <w:bCs w:val="0"/>
          <w:color w:val="585858"/>
          <w:w w:val="105"/>
        </w:rPr>
        <w:t>ric</w:t>
      </w:r>
      <w:r w:rsidR="00830E4F" w:rsidRPr="00A519CE">
        <w:rPr>
          <w:rFonts w:ascii="Cambria" w:hAnsi="Cambria" w:cs="Times New Roman"/>
          <w:b w:val="0"/>
          <w:bCs w:val="0"/>
          <w:color w:val="585858"/>
          <w:w w:val="105"/>
        </w:rPr>
        <w:t>hness of what was once</w:t>
      </w:r>
      <w:r w:rsidRPr="00A519CE">
        <w:rPr>
          <w:rFonts w:ascii="Cambria" w:hAnsi="Cambria" w:cs="Times New Roman"/>
          <w:b w:val="0"/>
          <w:bCs w:val="0"/>
          <w:color w:val="585858"/>
          <w:spacing w:val="8"/>
          <w:w w:val="105"/>
        </w:rPr>
        <w:t xml:space="preserve"> </w:t>
      </w:r>
      <w:r w:rsidRPr="00A519CE">
        <w:rPr>
          <w:rFonts w:ascii="Cambria" w:hAnsi="Cambria" w:cs="Times New Roman"/>
          <w:b w:val="0"/>
          <w:bCs w:val="0"/>
          <w:color w:val="585858"/>
          <w:w w:val="105"/>
        </w:rPr>
        <w:t>the</w:t>
      </w:r>
      <w:r w:rsidRPr="00A519CE">
        <w:rPr>
          <w:rFonts w:ascii="Cambria" w:hAnsi="Cambria" w:cs="Times New Roman"/>
          <w:b w:val="0"/>
          <w:bCs w:val="0"/>
          <w:color w:val="585858"/>
          <w:spacing w:val="8"/>
          <w:w w:val="105"/>
        </w:rPr>
        <w:t xml:space="preserve"> </w:t>
      </w:r>
      <w:r w:rsidRPr="00A519CE">
        <w:rPr>
          <w:rFonts w:ascii="Cambria" w:hAnsi="Cambria" w:cs="Times New Roman"/>
          <w:b w:val="0"/>
          <w:bCs w:val="0"/>
          <w:color w:val="585858"/>
          <w:w w:val="105"/>
        </w:rPr>
        <w:t>capital</w:t>
      </w:r>
      <w:r w:rsidRPr="00A519CE">
        <w:rPr>
          <w:rFonts w:ascii="Cambria" w:hAnsi="Cambria" w:cs="Times New Roman"/>
          <w:b w:val="0"/>
          <w:bCs w:val="0"/>
          <w:color w:val="585858"/>
          <w:spacing w:val="13"/>
          <w:w w:val="105"/>
        </w:rPr>
        <w:t xml:space="preserve"> </w:t>
      </w:r>
      <w:r w:rsidRPr="00A519CE">
        <w:rPr>
          <w:rFonts w:ascii="Cambria" w:hAnsi="Cambria" w:cs="Times New Roman"/>
          <w:b w:val="0"/>
          <w:bCs w:val="0"/>
          <w:color w:val="585858"/>
          <w:w w:val="105"/>
        </w:rPr>
        <w:t>of</w:t>
      </w:r>
      <w:r w:rsidRPr="00A519CE">
        <w:rPr>
          <w:rFonts w:ascii="Cambria" w:hAnsi="Cambria" w:cs="Times New Roman"/>
          <w:b w:val="0"/>
          <w:bCs w:val="0"/>
          <w:color w:val="585858"/>
          <w:spacing w:val="8"/>
          <w:w w:val="105"/>
        </w:rPr>
        <w:t xml:space="preserve"> </w:t>
      </w:r>
      <w:r w:rsidRPr="00A519CE">
        <w:rPr>
          <w:rFonts w:ascii="Cambria" w:hAnsi="Cambria" w:cs="Times New Roman"/>
          <w:b w:val="0"/>
          <w:bCs w:val="0"/>
          <w:color w:val="585858"/>
          <w:w w:val="105"/>
        </w:rPr>
        <w:t>the</w:t>
      </w:r>
      <w:r w:rsidRPr="00A519CE">
        <w:rPr>
          <w:rFonts w:ascii="Cambria" w:hAnsi="Cambria" w:cs="Times New Roman"/>
          <w:b w:val="0"/>
          <w:bCs w:val="0"/>
          <w:color w:val="585858"/>
          <w:spacing w:val="8"/>
          <w:w w:val="105"/>
        </w:rPr>
        <w:t xml:space="preserve"> </w:t>
      </w:r>
      <w:r w:rsidRPr="00A519CE">
        <w:rPr>
          <w:rFonts w:ascii="Cambria" w:hAnsi="Cambria" w:cs="Times New Roman"/>
          <w:b w:val="0"/>
          <w:bCs w:val="0"/>
          <w:color w:val="585858"/>
          <w:w w:val="105"/>
        </w:rPr>
        <w:t>Inca</w:t>
      </w:r>
      <w:r w:rsidRPr="00A519CE">
        <w:rPr>
          <w:rFonts w:ascii="Cambria" w:hAnsi="Cambria" w:cs="Times New Roman"/>
          <w:b w:val="0"/>
          <w:bCs w:val="0"/>
          <w:color w:val="585858"/>
          <w:spacing w:val="9"/>
          <w:w w:val="105"/>
        </w:rPr>
        <w:t xml:space="preserve"> </w:t>
      </w:r>
      <w:r w:rsidRPr="00A519CE">
        <w:rPr>
          <w:rFonts w:ascii="Cambria" w:hAnsi="Cambria" w:cs="Times New Roman"/>
          <w:b w:val="0"/>
          <w:bCs w:val="0"/>
          <w:color w:val="585858"/>
          <w:w w:val="105"/>
        </w:rPr>
        <w:t>Empire.</w:t>
      </w:r>
      <w:r w:rsidRPr="00A519CE">
        <w:rPr>
          <w:rFonts w:ascii="Cambria" w:hAnsi="Cambria" w:cs="Times New Roman"/>
          <w:b w:val="0"/>
          <w:bCs w:val="0"/>
          <w:color w:val="585858"/>
          <w:spacing w:val="10"/>
          <w:w w:val="105"/>
        </w:rPr>
        <w:t xml:space="preserve"> </w:t>
      </w:r>
      <w:r w:rsidRPr="00A519CE">
        <w:rPr>
          <w:rFonts w:ascii="Cambria" w:hAnsi="Cambria" w:cs="Times New Roman"/>
          <w:b w:val="0"/>
          <w:bCs w:val="0"/>
          <w:color w:val="585858"/>
          <w:w w:val="105"/>
        </w:rPr>
        <w:t>Your</w:t>
      </w:r>
      <w:r w:rsidRPr="00A519CE">
        <w:rPr>
          <w:rFonts w:ascii="Cambria" w:hAnsi="Cambria" w:cs="Times New Roman"/>
          <w:b w:val="0"/>
          <w:bCs w:val="0"/>
          <w:color w:val="585858"/>
          <w:spacing w:val="10"/>
          <w:w w:val="105"/>
        </w:rPr>
        <w:t xml:space="preserve"> </w:t>
      </w:r>
      <w:r w:rsidRPr="00A519CE">
        <w:rPr>
          <w:rFonts w:ascii="Cambria" w:hAnsi="Cambria" w:cs="Times New Roman"/>
          <w:b w:val="0"/>
          <w:bCs w:val="0"/>
          <w:color w:val="585858"/>
          <w:w w:val="105"/>
        </w:rPr>
        <w:t>walk</w:t>
      </w:r>
      <w:r w:rsidRPr="00A519CE">
        <w:rPr>
          <w:rFonts w:ascii="Cambria" w:hAnsi="Cambria" w:cs="Times New Roman"/>
          <w:b w:val="0"/>
          <w:bCs w:val="0"/>
          <w:color w:val="585858"/>
          <w:spacing w:val="7"/>
          <w:w w:val="105"/>
        </w:rPr>
        <w:t xml:space="preserve"> </w:t>
      </w:r>
      <w:r w:rsidRPr="00A519CE">
        <w:rPr>
          <w:rFonts w:ascii="Cambria" w:hAnsi="Cambria" w:cs="Times New Roman"/>
          <w:b w:val="0"/>
          <w:bCs w:val="0"/>
          <w:color w:val="585858"/>
          <w:w w:val="105"/>
        </w:rPr>
        <w:t>begins</w:t>
      </w:r>
      <w:r w:rsidRPr="00A519CE">
        <w:rPr>
          <w:rFonts w:ascii="Cambria" w:hAnsi="Cambria" w:cs="Times New Roman"/>
          <w:b w:val="0"/>
          <w:bCs w:val="0"/>
          <w:color w:val="585858"/>
          <w:spacing w:val="12"/>
          <w:w w:val="105"/>
        </w:rPr>
        <w:t xml:space="preserve"> </w:t>
      </w:r>
      <w:r w:rsidRPr="00A519CE">
        <w:rPr>
          <w:rFonts w:ascii="Cambria" w:hAnsi="Cambria" w:cs="Times New Roman"/>
          <w:b w:val="0"/>
          <w:bCs w:val="0"/>
          <w:color w:val="585858"/>
          <w:w w:val="105"/>
        </w:rPr>
        <w:t>with</w:t>
      </w:r>
      <w:r w:rsidRPr="00A519CE">
        <w:rPr>
          <w:rFonts w:ascii="Cambria" w:hAnsi="Cambria" w:cs="Times New Roman"/>
          <w:b w:val="0"/>
          <w:bCs w:val="0"/>
          <w:color w:val="585858"/>
          <w:spacing w:val="9"/>
          <w:w w:val="105"/>
        </w:rPr>
        <w:t xml:space="preserve"> </w:t>
      </w:r>
      <w:r w:rsidRPr="00A519CE">
        <w:rPr>
          <w:rFonts w:ascii="Cambria" w:hAnsi="Cambria" w:cs="Times New Roman"/>
          <w:b w:val="0"/>
          <w:bCs w:val="0"/>
          <w:color w:val="585858"/>
          <w:w w:val="105"/>
        </w:rPr>
        <w:t>the</w:t>
      </w:r>
      <w:r w:rsidRPr="00A519CE">
        <w:rPr>
          <w:rFonts w:ascii="Cambria" w:hAnsi="Cambria" w:cs="Times New Roman"/>
          <w:b w:val="0"/>
          <w:bCs w:val="0"/>
          <w:color w:val="585858"/>
          <w:spacing w:val="12"/>
          <w:w w:val="105"/>
        </w:rPr>
        <w:t xml:space="preserve"> </w:t>
      </w:r>
      <w:r w:rsidRPr="00A519CE">
        <w:rPr>
          <w:rFonts w:ascii="Cambria" w:hAnsi="Cambria" w:cs="Times New Roman"/>
          <w:b w:val="0"/>
          <w:bCs w:val="0"/>
          <w:color w:val="585858"/>
          <w:w w:val="105"/>
        </w:rPr>
        <w:t>San</w:t>
      </w:r>
      <w:r w:rsidRPr="00A519CE">
        <w:rPr>
          <w:rFonts w:ascii="Cambria" w:hAnsi="Cambria" w:cs="Times New Roman"/>
          <w:b w:val="0"/>
          <w:bCs w:val="0"/>
          <w:color w:val="585858"/>
          <w:spacing w:val="9"/>
          <w:w w:val="105"/>
        </w:rPr>
        <w:t xml:space="preserve"> </w:t>
      </w:r>
      <w:r w:rsidRPr="00A519CE">
        <w:rPr>
          <w:rFonts w:ascii="Cambria" w:hAnsi="Cambria" w:cs="Times New Roman"/>
          <w:b w:val="0"/>
          <w:bCs w:val="0"/>
          <w:color w:val="585858"/>
          <w:w w:val="105"/>
        </w:rPr>
        <w:t>Pedro</w:t>
      </w:r>
      <w:r w:rsidRPr="00A519CE">
        <w:rPr>
          <w:rFonts w:ascii="Cambria" w:hAnsi="Cambria" w:cs="Times New Roman"/>
          <w:b w:val="0"/>
          <w:bCs w:val="0"/>
          <w:color w:val="585858"/>
          <w:spacing w:val="4"/>
          <w:w w:val="105"/>
        </w:rPr>
        <w:t xml:space="preserve"> Market where </w:t>
      </w:r>
      <w:r w:rsidRPr="00A519CE">
        <w:rPr>
          <w:rFonts w:ascii="Cambria" w:hAnsi="Cambria" w:cs="Times New Roman"/>
          <w:b w:val="0"/>
          <w:bCs w:val="0"/>
          <w:color w:val="585858"/>
          <w:w w:val="105"/>
        </w:rPr>
        <w:t>you</w:t>
      </w:r>
      <w:r w:rsidRPr="00A519CE">
        <w:rPr>
          <w:rFonts w:ascii="Cambria" w:hAnsi="Cambria" w:cs="Times New Roman"/>
          <w:b w:val="0"/>
          <w:bCs w:val="0"/>
          <w:color w:val="585858"/>
          <w:spacing w:val="46"/>
          <w:w w:val="105"/>
        </w:rPr>
        <w:t xml:space="preserve"> </w:t>
      </w:r>
      <w:r w:rsidRPr="00A519CE">
        <w:rPr>
          <w:rFonts w:ascii="Cambria" w:hAnsi="Cambria" w:cs="Times New Roman"/>
          <w:b w:val="0"/>
          <w:bCs w:val="0"/>
          <w:color w:val="585858"/>
          <w:w w:val="105"/>
        </w:rPr>
        <w:t>will</w:t>
      </w:r>
      <w:r w:rsidRPr="00A519CE">
        <w:rPr>
          <w:rFonts w:ascii="Cambria" w:hAnsi="Cambria" w:cs="Times New Roman"/>
          <w:b w:val="0"/>
          <w:bCs w:val="0"/>
          <w:color w:val="585858"/>
          <w:spacing w:val="46"/>
          <w:w w:val="105"/>
        </w:rPr>
        <w:t xml:space="preserve"> </w:t>
      </w:r>
      <w:r w:rsidRPr="00A519CE">
        <w:rPr>
          <w:rFonts w:ascii="Cambria" w:hAnsi="Cambria" w:cs="Times New Roman"/>
          <w:b w:val="0"/>
          <w:bCs w:val="0"/>
          <w:color w:val="585858"/>
          <w:w w:val="105"/>
        </w:rPr>
        <w:t>immerse</w:t>
      </w:r>
      <w:r w:rsidRPr="00A519CE">
        <w:rPr>
          <w:rFonts w:ascii="Cambria" w:hAnsi="Cambria" w:cs="Times New Roman"/>
          <w:b w:val="0"/>
          <w:bCs w:val="0"/>
          <w:color w:val="585858"/>
          <w:spacing w:val="45"/>
          <w:w w:val="105"/>
        </w:rPr>
        <w:t xml:space="preserve"> </w:t>
      </w:r>
      <w:r w:rsidRPr="00A519CE">
        <w:rPr>
          <w:rFonts w:ascii="Cambria" w:hAnsi="Cambria" w:cs="Times New Roman"/>
          <w:b w:val="0"/>
          <w:bCs w:val="0"/>
          <w:color w:val="585858"/>
          <w:w w:val="105"/>
        </w:rPr>
        <w:t>yourself</w:t>
      </w:r>
      <w:r w:rsidRPr="00A519CE">
        <w:rPr>
          <w:rFonts w:ascii="Cambria" w:hAnsi="Cambria" w:cs="Times New Roman"/>
          <w:b w:val="0"/>
          <w:bCs w:val="0"/>
          <w:color w:val="585858"/>
          <w:spacing w:val="45"/>
          <w:w w:val="105"/>
        </w:rPr>
        <w:t xml:space="preserve"> </w:t>
      </w:r>
      <w:r w:rsidRPr="00A519CE">
        <w:rPr>
          <w:rFonts w:ascii="Cambria" w:hAnsi="Cambria" w:cs="Times New Roman"/>
          <w:b w:val="0"/>
          <w:bCs w:val="0"/>
          <w:color w:val="585858"/>
          <w:w w:val="105"/>
        </w:rPr>
        <w:t>among</w:t>
      </w:r>
      <w:r w:rsidRPr="00A519CE">
        <w:rPr>
          <w:rFonts w:ascii="Cambria" w:hAnsi="Cambria" w:cs="Times New Roman"/>
          <w:b w:val="0"/>
          <w:bCs w:val="0"/>
          <w:color w:val="585858"/>
          <w:spacing w:val="44"/>
          <w:w w:val="105"/>
        </w:rPr>
        <w:t xml:space="preserve"> </w:t>
      </w:r>
      <w:r w:rsidRPr="00A519CE">
        <w:rPr>
          <w:rFonts w:ascii="Cambria" w:hAnsi="Cambria" w:cs="Times New Roman"/>
          <w:b w:val="0"/>
          <w:bCs w:val="0"/>
          <w:color w:val="585858"/>
          <w:w w:val="105"/>
        </w:rPr>
        <w:t>the</w:t>
      </w:r>
      <w:r w:rsidRPr="00A519CE">
        <w:rPr>
          <w:rFonts w:ascii="Cambria" w:hAnsi="Cambria" w:cs="Times New Roman"/>
          <w:b w:val="0"/>
          <w:bCs w:val="0"/>
          <w:color w:val="585858"/>
          <w:spacing w:val="45"/>
          <w:w w:val="105"/>
        </w:rPr>
        <w:t xml:space="preserve"> </w:t>
      </w:r>
      <w:r w:rsidRPr="00A519CE">
        <w:rPr>
          <w:rFonts w:ascii="Cambria" w:hAnsi="Cambria" w:cs="Times New Roman"/>
          <w:b w:val="0"/>
          <w:bCs w:val="0"/>
          <w:color w:val="585858"/>
          <w:w w:val="105"/>
        </w:rPr>
        <w:t>locals</w:t>
      </w:r>
      <w:r w:rsidRPr="00A519CE">
        <w:rPr>
          <w:rFonts w:ascii="Cambria" w:hAnsi="Cambria" w:cs="Times New Roman"/>
          <w:b w:val="0"/>
          <w:bCs w:val="0"/>
          <w:color w:val="585858"/>
          <w:spacing w:val="46"/>
          <w:w w:val="105"/>
        </w:rPr>
        <w:t xml:space="preserve"> </w:t>
      </w:r>
      <w:r w:rsidRPr="00A519CE">
        <w:rPr>
          <w:rFonts w:ascii="Cambria" w:hAnsi="Cambria" w:cs="Times New Roman"/>
          <w:b w:val="0"/>
          <w:bCs w:val="0"/>
          <w:color w:val="585858"/>
          <w:w w:val="105"/>
        </w:rPr>
        <w:t>and</w:t>
      </w:r>
      <w:r w:rsidRPr="00A519CE">
        <w:rPr>
          <w:rFonts w:ascii="Cambria" w:hAnsi="Cambria" w:cs="Times New Roman"/>
          <w:b w:val="0"/>
          <w:bCs w:val="0"/>
          <w:color w:val="585858"/>
          <w:spacing w:val="46"/>
          <w:w w:val="105"/>
        </w:rPr>
        <w:t xml:space="preserve"> </w:t>
      </w:r>
      <w:r w:rsidRPr="00A519CE">
        <w:rPr>
          <w:rFonts w:ascii="Cambria" w:hAnsi="Cambria" w:cs="Times New Roman"/>
          <w:b w:val="0"/>
          <w:bCs w:val="0"/>
          <w:color w:val="585858"/>
          <w:w w:val="105"/>
        </w:rPr>
        <w:t>witness</w:t>
      </w:r>
      <w:r w:rsidRPr="00A519CE">
        <w:rPr>
          <w:rFonts w:ascii="Cambria" w:hAnsi="Cambria" w:cs="Times New Roman"/>
          <w:b w:val="0"/>
          <w:bCs w:val="0"/>
          <w:color w:val="585858"/>
          <w:spacing w:val="46"/>
          <w:w w:val="105"/>
        </w:rPr>
        <w:t xml:space="preserve"> </w:t>
      </w:r>
      <w:r w:rsidRPr="00A519CE">
        <w:rPr>
          <w:rFonts w:ascii="Cambria" w:hAnsi="Cambria" w:cs="Times New Roman"/>
          <w:b w:val="0"/>
          <w:bCs w:val="0"/>
          <w:color w:val="585858"/>
          <w:w w:val="105"/>
        </w:rPr>
        <w:t>their</w:t>
      </w:r>
      <w:r w:rsidRPr="00A519CE">
        <w:rPr>
          <w:rFonts w:ascii="Cambria" w:hAnsi="Cambria" w:cs="Times New Roman"/>
          <w:b w:val="0"/>
          <w:bCs w:val="0"/>
          <w:color w:val="585858"/>
          <w:spacing w:val="44"/>
          <w:w w:val="105"/>
        </w:rPr>
        <w:t xml:space="preserve"> </w:t>
      </w:r>
      <w:r w:rsidRPr="00A519CE">
        <w:rPr>
          <w:rFonts w:ascii="Cambria" w:hAnsi="Cambria" w:cs="Times New Roman"/>
          <w:b w:val="0"/>
          <w:bCs w:val="0"/>
          <w:color w:val="585858"/>
          <w:w w:val="105"/>
        </w:rPr>
        <w:t>everyday</w:t>
      </w:r>
      <w:r w:rsidRPr="00A519CE">
        <w:rPr>
          <w:rFonts w:ascii="Cambria" w:hAnsi="Cambria" w:cs="Times New Roman"/>
          <w:b w:val="0"/>
          <w:bCs w:val="0"/>
          <w:color w:val="585858"/>
          <w:spacing w:val="44"/>
          <w:w w:val="105"/>
        </w:rPr>
        <w:t xml:space="preserve"> </w:t>
      </w:r>
      <w:r w:rsidRPr="00A519CE">
        <w:rPr>
          <w:rFonts w:ascii="Cambria" w:hAnsi="Cambria" w:cs="Times New Roman"/>
          <w:b w:val="0"/>
          <w:bCs w:val="0"/>
          <w:color w:val="585858"/>
          <w:w w:val="105"/>
        </w:rPr>
        <w:t>life</w:t>
      </w:r>
      <w:r w:rsidR="009C21D9">
        <w:rPr>
          <w:rFonts w:ascii="Cambria" w:hAnsi="Cambria" w:cs="Times New Roman"/>
          <w:b w:val="0"/>
          <w:bCs w:val="0"/>
          <w:color w:val="585858"/>
          <w:w w:val="105"/>
        </w:rPr>
        <w:t xml:space="preserve"> and</w:t>
      </w:r>
      <w:r w:rsidRPr="00A519CE">
        <w:rPr>
          <w:rFonts w:ascii="Cambria" w:hAnsi="Cambria" w:cs="Times New Roman"/>
          <w:b w:val="0"/>
          <w:bCs w:val="0"/>
          <w:color w:val="585858"/>
          <w:spacing w:val="3"/>
          <w:w w:val="105"/>
        </w:rPr>
        <w:t xml:space="preserve"> </w:t>
      </w:r>
      <w:r w:rsidRPr="00A519CE">
        <w:rPr>
          <w:rFonts w:ascii="Cambria" w:hAnsi="Cambria" w:cs="Times New Roman"/>
          <w:b w:val="0"/>
          <w:bCs w:val="0"/>
          <w:color w:val="585858"/>
          <w:w w:val="105"/>
        </w:rPr>
        <w:t>beautiful colonial</w:t>
      </w:r>
      <w:r w:rsidRPr="00A519CE">
        <w:rPr>
          <w:rFonts w:ascii="Cambria" w:hAnsi="Cambria" w:cs="Times New Roman"/>
          <w:b w:val="0"/>
          <w:bCs w:val="0"/>
          <w:color w:val="585858"/>
          <w:spacing w:val="4"/>
          <w:w w:val="105"/>
        </w:rPr>
        <w:t xml:space="preserve"> </w:t>
      </w:r>
      <w:r w:rsidRPr="00A519CE">
        <w:rPr>
          <w:rFonts w:ascii="Cambria" w:hAnsi="Cambria" w:cs="Times New Roman"/>
          <w:b w:val="0"/>
          <w:bCs w:val="0"/>
          <w:color w:val="585858"/>
          <w:w w:val="105"/>
        </w:rPr>
        <w:t xml:space="preserve">houses on </w:t>
      </w:r>
      <w:proofErr w:type="spellStart"/>
      <w:r w:rsidRPr="00A519CE">
        <w:rPr>
          <w:rFonts w:ascii="Cambria" w:hAnsi="Cambria" w:cs="Times New Roman"/>
          <w:b w:val="0"/>
          <w:bCs w:val="0"/>
          <w:color w:val="585858"/>
          <w:w w:val="105"/>
        </w:rPr>
        <w:t>Plazoleta</w:t>
      </w:r>
      <w:proofErr w:type="spellEnd"/>
      <w:r w:rsidRPr="00A519CE">
        <w:rPr>
          <w:rFonts w:ascii="Cambria" w:hAnsi="Cambria" w:cs="Times New Roman"/>
          <w:b w:val="0"/>
          <w:bCs w:val="0"/>
          <w:color w:val="585858"/>
          <w:w w:val="105"/>
        </w:rPr>
        <w:t xml:space="preserve"> </w:t>
      </w:r>
      <w:proofErr w:type="spellStart"/>
      <w:r w:rsidRPr="00A519CE">
        <w:rPr>
          <w:rFonts w:ascii="Cambria" w:hAnsi="Cambria" w:cs="Times New Roman"/>
          <w:b w:val="0"/>
          <w:bCs w:val="0"/>
          <w:color w:val="585858"/>
          <w:w w:val="105"/>
        </w:rPr>
        <w:t>Regocijo</w:t>
      </w:r>
      <w:proofErr w:type="spellEnd"/>
      <w:r w:rsidR="009C21D9">
        <w:rPr>
          <w:rFonts w:ascii="Cambria" w:hAnsi="Cambria" w:cs="Times New Roman"/>
          <w:b w:val="0"/>
          <w:bCs w:val="0"/>
          <w:color w:val="585858"/>
          <w:spacing w:val="-1"/>
          <w:w w:val="105"/>
        </w:rPr>
        <w:t>. At the</w:t>
      </w:r>
      <w:r w:rsidRPr="00A519CE">
        <w:rPr>
          <w:rFonts w:ascii="Cambria" w:hAnsi="Cambria" w:cs="Times New Roman"/>
          <w:b w:val="0"/>
          <w:bCs w:val="0"/>
          <w:color w:val="585858"/>
          <w:w w:val="105"/>
        </w:rPr>
        <w:t xml:space="preserve"> Café </w:t>
      </w:r>
      <w:proofErr w:type="spellStart"/>
      <w:r w:rsidRPr="00A519CE">
        <w:rPr>
          <w:rFonts w:ascii="Cambria" w:hAnsi="Cambria" w:cs="Times New Roman"/>
          <w:b w:val="0"/>
          <w:bCs w:val="0"/>
          <w:color w:val="585858"/>
          <w:w w:val="105"/>
        </w:rPr>
        <w:t>Carbel</w:t>
      </w:r>
      <w:proofErr w:type="spellEnd"/>
      <w:r w:rsidRPr="00A519CE">
        <w:rPr>
          <w:rFonts w:ascii="Cambria" w:hAnsi="Cambria" w:cs="Times New Roman"/>
          <w:b w:val="0"/>
          <w:bCs w:val="0"/>
          <w:color w:val="585858"/>
          <w:w w:val="105"/>
        </w:rPr>
        <w:t xml:space="preserve"> you will learn</w:t>
      </w:r>
      <w:r w:rsidRPr="00A519CE">
        <w:rPr>
          <w:rFonts w:ascii="Cambria" w:hAnsi="Cambria" w:cs="Times New Roman"/>
          <w:b w:val="0"/>
          <w:bCs w:val="0"/>
          <w:color w:val="585858"/>
          <w:spacing w:val="5"/>
          <w:w w:val="105"/>
        </w:rPr>
        <w:t xml:space="preserve"> of the </w:t>
      </w:r>
      <w:r w:rsidR="00B05FFD" w:rsidRPr="00A519CE">
        <w:rPr>
          <w:rFonts w:ascii="Cambria" w:hAnsi="Cambria"/>
          <w:b w:val="0"/>
          <w:bCs w:val="0"/>
          <w:color w:val="585858"/>
        </w:rPr>
        <w:t>pioneer who collected the finest coffee beans and was one of the first to install a roaster in Cusco, a tradition full of passion that has lasted fo</w:t>
      </w:r>
      <w:r w:rsidR="009C21D9">
        <w:rPr>
          <w:rFonts w:ascii="Cambria" w:hAnsi="Cambria"/>
          <w:b w:val="0"/>
          <w:bCs w:val="0"/>
          <w:color w:val="585858"/>
        </w:rPr>
        <w:t>r</w:t>
      </w:r>
      <w:r w:rsidR="00B05FFD" w:rsidRPr="00A519CE">
        <w:rPr>
          <w:rFonts w:ascii="Cambria" w:hAnsi="Cambria"/>
          <w:b w:val="0"/>
          <w:bCs w:val="0"/>
          <w:color w:val="585858"/>
        </w:rPr>
        <w:t xml:space="preserve"> 50 years. Enjoy a cup of aromatic coffee from the region! Time to visit one of the gems at the main square of Cusco, the Jesuit church La </w:t>
      </w:r>
      <w:proofErr w:type="spellStart"/>
      <w:r w:rsidR="00B05FFD" w:rsidRPr="00A519CE">
        <w:rPr>
          <w:rFonts w:ascii="Cambria" w:hAnsi="Cambria"/>
          <w:b w:val="0"/>
          <w:bCs w:val="0"/>
          <w:color w:val="585858"/>
        </w:rPr>
        <w:t>Compañia</w:t>
      </w:r>
      <w:proofErr w:type="spellEnd"/>
      <w:r w:rsidR="00B05FFD" w:rsidRPr="00A519CE">
        <w:rPr>
          <w:rFonts w:ascii="Cambria" w:hAnsi="Cambria"/>
          <w:b w:val="0"/>
          <w:bCs w:val="0"/>
          <w:color w:val="585858"/>
        </w:rPr>
        <w:t xml:space="preserve"> de Jesús, one of the best examples of Baroque architecture in the Americas. The choir balcony on the second floor offers a great view over the Plaza de </w:t>
      </w:r>
      <w:proofErr w:type="spellStart"/>
      <w:r w:rsidR="00B05FFD" w:rsidRPr="00A519CE">
        <w:rPr>
          <w:rFonts w:ascii="Cambria" w:hAnsi="Cambria"/>
          <w:b w:val="0"/>
          <w:bCs w:val="0"/>
          <w:color w:val="585858"/>
        </w:rPr>
        <w:t>Armas</w:t>
      </w:r>
      <w:proofErr w:type="spellEnd"/>
      <w:r w:rsidR="00B05FFD" w:rsidRPr="00A519CE">
        <w:rPr>
          <w:rFonts w:ascii="Cambria" w:hAnsi="Cambria"/>
          <w:b w:val="0"/>
          <w:bCs w:val="0"/>
          <w:color w:val="585858"/>
        </w:rPr>
        <w:t xml:space="preserve">. Then you walk along </w:t>
      </w:r>
      <w:proofErr w:type="spellStart"/>
      <w:r w:rsidR="00B05FFD" w:rsidRPr="00A519CE">
        <w:rPr>
          <w:rFonts w:ascii="Cambria" w:hAnsi="Cambria"/>
          <w:b w:val="0"/>
          <w:bCs w:val="0"/>
          <w:color w:val="585858"/>
        </w:rPr>
        <w:t>Hatunrumiyoc</w:t>
      </w:r>
      <w:proofErr w:type="spellEnd"/>
      <w:r w:rsidR="00B05FFD" w:rsidRPr="00A519CE">
        <w:rPr>
          <w:rFonts w:ascii="Cambria" w:hAnsi="Cambria"/>
          <w:b w:val="0"/>
          <w:bCs w:val="0"/>
          <w:color w:val="585858"/>
        </w:rPr>
        <w:t xml:space="preserve"> Street named after the 12-angled stone clearly visible in the remaining walls of what used to be Inca Roca’s Palace. You make a last stop in San Blas artisan quarter with its steeped cobblestone alleys and spectacular views of the city. </w:t>
      </w:r>
      <w:r w:rsidR="00B05FFD" w:rsidRPr="00A519CE">
        <w:rPr>
          <w:rFonts w:ascii="Cambria" w:hAnsi="Cambria" w:cs="Open Sans"/>
          <w:b w:val="0"/>
          <w:bCs w:val="0"/>
          <w:color w:val="585858"/>
        </w:rPr>
        <w:t>Your Farewell Dinner location is the Map Café.</w:t>
      </w:r>
      <w:r w:rsidR="00B05FFD" w:rsidRPr="00B05FFD">
        <w:rPr>
          <w:rFonts w:ascii="Cambria" w:hAnsi="Cambria" w:cs="Open Sans"/>
          <w:color w:val="585858"/>
        </w:rPr>
        <w:t xml:space="preserve">_ </w:t>
      </w:r>
      <w:r w:rsidR="00B05FFD" w:rsidRPr="00A519CE">
        <w:rPr>
          <w:rFonts w:ascii="Cambria" w:hAnsi="Cambria" w:cs="Open Sans"/>
          <w:b w:val="0"/>
          <w:bCs w:val="0"/>
          <w:color w:val="585858"/>
        </w:rPr>
        <w:t xml:space="preserve">The restaurant’s owner, Jorge Luis </w:t>
      </w:r>
      <w:proofErr w:type="spellStart"/>
      <w:r w:rsidR="00B05FFD" w:rsidRPr="00A519CE">
        <w:rPr>
          <w:rFonts w:ascii="Cambria" w:hAnsi="Cambria" w:cs="Open Sans"/>
          <w:b w:val="0"/>
          <w:bCs w:val="0"/>
          <w:color w:val="585858"/>
        </w:rPr>
        <w:t>Ossio</w:t>
      </w:r>
      <w:proofErr w:type="spellEnd"/>
      <w:r w:rsidR="00B05FFD" w:rsidRPr="00A519CE">
        <w:rPr>
          <w:rFonts w:ascii="Cambria" w:hAnsi="Cambria" w:cs="Open Sans"/>
          <w:b w:val="0"/>
          <w:bCs w:val="0"/>
          <w:color w:val="585858"/>
        </w:rPr>
        <w:t>, is one of Peru’s most renowned chefs. The sophisticated MAP</w:t>
      </w:r>
      <w:r w:rsidR="009C21D9">
        <w:rPr>
          <w:rFonts w:ascii="Cambria" w:hAnsi="Cambria" w:cs="Open Sans"/>
          <w:b w:val="0"/>
          <w:bCs w:val="0"/>
          <w:color w:val="585858"/>
        </w:rPr>
        <w:t xml:space="preserve"> </w:t>
      </w:r>
      <w:r w:rsidR="00B05FFD" w:rsidRPr="00A519CE">
        <w:rPr>
          <w:rFonts w:ascii="Cambria" w:hAnsi="Cambria" w:cs="Open Sans"/>
          <w:b w:val="0"/>
          <w:bCs w:val="0"/>
          <w:color w:val="585858"/>
        </w:rPr>
        <w:t>Cafe is housed in a modernist glass box set in the courtyard of the Museum of Pre-Columbian Art</w:t>
      </w:r>
      <w:r w:rsidR="00B05FFD" w:rsidRPr="00A519CE">
        <w:rPr>
          <w:rFonts w:ascii="Cambria" w:hAnsi="Cambria" w:cs="Open Sans"/>
          <w:color w:val="585858"/>
        </w:rPr>
        <w:t>. B, D</w:t>
      </w:r>
    </w:p>
    <w:p w14:paraId="5C5656AA" w14:textId="77777777" w:rsidR="00B05FFD" w:rsidRPr="009C21D9" w:rsidRDefault="00B05FFD" w:rsidP="00B05FFD">
      <w:pPr>
        <w:pStyle w:val="Title"/>
        <w:kinsoku w:val="0"/>
        <w:overflowPunct w:val="0"/>
        <w:rPr>
          <w:rFonts w:ascii="Cambria" w:hAnsi="Cambria" w:cs="Times New Roman"/>
          <w:color w:val="585858"/>
        </w:rPr>
      </w:pPr>
    </w:p>
    <w:p w14:paraId="3272D394" w14:textId="6A6CAE86" w:rsidR="00E931AA" w:rsidRPr="00A519CE" w:rsidRDefault="00E931AA" w:rsidP="00B05FFD">
      <w:pPr>
        <w:pStyle w:val="Title"/>
        <w:kinsoku w:val="0"/>
        <w:overflowPunct w:val="0"/>
        <w:rPr>
          <w:rFonts w:ascii="Cambria" w:hAnsi="Cambria"/>
          <w:b w:val="0"/>
          <w:bCs w:val="0"/>
        </w:rPr>
      </w:pPr>
      <w:r w:rsidRPr="009C21D9">
        <w:rPr>
          <w:rFonts w:ascii="Cambria" w:hAnsi="Cambria" w:cs="Times New Roman"/>
        </w:rPr>
        <w:t>April 8 – Lima &amp; Home</w:t>
      </w:r>
      <w:r w:rsidRPr="00A519CE">
        <w:rPr>
          <w:rFonts w:ascii="Cambria" w:hAnsi="Cambria" w:cs="Times New Roman"/>
        </w:rPr>
        <w:t xml:space="preserve"> – </w:t>
      </w:r>
      <w:r w:rsidRPr="00A519CE">
        <w:rPr>
          <w:rFonts w:ascii="Cambria" w:hAnsi="Cambria" w:cs="Times New Roman"/>
          <w:b w:val="0"/>
          <w:bCs w:val="0"/>
        </w:rPr>
        <w:t>It’s time to say goodbye. Transfer to the airport for a flight to Lima</w:t>
      </w:r>
      <w:r w:rsidR="00FD2BB1" w:rsidRPr="00A519CE">
        <w:rPr>
          <w:rFonts w:ascii="Cambria" w:hAnsi="Cambria" w:cs="Times New Roman"/>
          <w:b w:val="0"/>
          <w:bCs w:val="0"/>
        </w:rPr>
        <w:t xml:space="preserve"> and </w:t>
      </w:r>
      <w:r w:rsidRPr="00A519CE">
        <w:rPr>
          <w:rFonts w:ascii="Cambria" w:hAnsi="Cambria" w:cs="Times New Roman"/>
          <w:b w:val="0"/>
          <w:bCs w:val="0"/>
        </w:rPr>
        <w:t xml:space="preserve">then home.  </w:t>
      </w:r>
      <w:r w:rsidR="00B05FFD" w:rsidRPr="00A519CE">
        <w:rPr>
          <w:rFonts w:ascii="Cambria" w:hAnsi="Cambria" w:cs="Times New Roman"/>
        </w:rPr>
        <w:t>B</w:t>
      </w:r>
    </w:p>
    <w:p w14:paraId="14B86E26" w14:textId="77777777" w:rsidR="005C2DC5" w:rsidRPr="00A519CE" w:rsidRDefault="005C2DC5" w:rsidP="006C19BB">
      <w:pPr>
        <w:jc w:val="center"/>
        <w:rPr>
          <w:rFonts w:ascii="Cambria" w:hAnsi="Cambria"/>
          <w:b/>
          <w:bCs/>
          <w:sz w:val="20"/>
        </w:rPr>
      </w:pPr>
    </w:p>
    <w:p w14:paraId="28FB7D65" w14:textId="77777777" w:rsidR="006C19BB" w:rsidRPr="00A519CE" w:rsidRDefault="006C19BB" w:rsidP="006C19BB">
      <w:pPr>
        <w:jc w:val="center"/>
        <w:rPr>
          <w:rFonts w:ascii="Cambria" w:hAnsi="Cambria"/>
          <w:b/>
          <w:bCs/>
          <w:sz w:val="20"/>
        </w:rPr>
      </w:pPr>
    </w:p>
    <w:p w14:paraId="0AF34DC0" w14:textId="77777777" w:rsidR="005C2DC5" w:rsidRPr="00A519CE" w:rsidRDefault="005C2DC5" w:rsidP="006C19BB">
      <w:pPr>
        <w:pStyle w:val="ColorfulList-Accent11"/>
        <w:spacing w:after="60"/>
        <w:ind w:left="0"/>
        <w:jc w:val="center"/>
        <w:rPr>
          <w:sz w:val="20"/>
          <w:szCs w:val="20"/>
        </w:rPr>
      </w:pPr>
      <w:r w:rsidRPr="00A519CE">
        <w:rPr>
          <w:b/>
          <w:sz w:val="20"/>
          <w:szCs w:val="20"/>
        </w:rPr>
        <w:t xml:space="preserve">Trip Fee: </w:t>
      </w:r>
      <w:r w:rsidRPr="00A519CE">
        <w:rPr>
          <w:sz w:val="20"/>
          <w:szCs w:val="20"/>
        </w:rPr>
        <w:t>$2895 per double occupancy - Single supplement $3395. Reserve by February 15 and save $100. Cultural Adventures alumnae also save $100.</w:t>
      </w:r>
    </w:p>
    <w:p w14:paraId="08A7C27C" w14:textId="77777777" w:rsidR="006C19BB" w:rsidRPr="00A519CE" w:rsidRDefault="005C2DC5" w:rsidP="006C19BB">
      <w:pPr>
        <w:pStyle w:val="ColorfulList-Accent11"/>
        <w:spacing w:after="60"/>
        <w:ind w:left="0"/>
        <w:jc w:val="center"/>
        <w:rPr>
          <w:b/>
          <w:sz w:val="20"/>
          <w:szCs w:val="20"/>
        </w:rPr>
      </w:pPr>
      <w:r w:rsidRPr="00A519CE">
        <w:rPr>
          <w:b/>
          <w:sz w:val="20"/>
          <w:szCs w:val="20"/>
        </w:rPr>
        <w:t>Included:</w:t>
      </w:r>
      <w:r w:rsidRPr="00A519CE">
        <w:rPr>
          <w:sz w:val="20"/>
          <w:szCs w:val="20"/>
        </w:rPr>
        <w:t xml:space="preserve"> All hotels, flights within Peru, land transportation, private tours, entrance fees, airport transfers, guides, escort &amp; 17 meals. </w:t>
      </w:r>
      <w:r w:rsidRPr="00A519CE">
        <w:rPr>
          <w:b/>
          <w:sz w:val="20"/>
          <w:szCs w:val="20"/>
        </w:rPr>
        <w:t xml:space="preserve"> </w:t>
      </w:r>
    </w:p>
    <w:p w14:paraId="7F3F8364" w14:textId="57EF0BE2" w:rsidR="005C2DC5" w:rsidRPr="00A519CE" w:rsidRDefault="005C2DC5" w:rsidP="006C19BB">
      <w:pPr>
        <w:pStyle w:val="ColorfulList-Accent11"/>
        <w:spacing w:after="60"/>
        <w:ind w:left="0"/>
        <w:jc w:val="center"/>
        <w:rPr>
          <w:sz w:val="20"/>
          <w:szCs w:val="20"/>
        </w:rPr>
      </w:pPr>
      <w:r w:rsidRPr="00A519CE">
        <w:rPr>
          <w:b/>
          <w:sz w:val="20"/>
          <w:szCs w:val="20"/>
        </w:rPr>
        <w:t>Not included:</w:t>
      </w:r>
      <w:r w:rsidRPr="00A519CE">
        <w:rPr>
          <w:sz w:val="20"/>
          <w:szCs w:val="20"/>
        </w:rPr>
        <w:t xml:space="preserve">  International flight to Peru,</w:t>
      </w:r>
    </w:p>
    <w:p w14:paraId="7CBDD041" w14:textId="77777777" w:rsidR="006C19BB" w:rsidRPr="00A519CE" w:rsidRDefault="005C2DC5" w:rsidP="006C19BB">
      <w:pPr>
        <w:pStyle w:val="ColorfulList-Accent11"/>
        <w:spacing w:after="60"/>
        <w:ind w:left="360"/>
        <w:jc w:val="center"/>
        <w:rPr>
          <w:b/>
          <w:bCs/>
          <w:sz w:val="20"/>
          <w:szCs w:val="20"/>
        </w:rPr>
      </w:pPr>
      <w:r w:rsidRPr="00A519CE">
        <w:rPr>
          <w:sz w:val="20"/>
          <w:szCs w:val="20"/>
        </w:rPr>
        <w:t>tips and personal expenses</w:t>
      </w:r>
      <w:r w:rsidRPr="00A519CE">
        <w:rPr>
          <w:b/>
          <w:bCs/>
          <w:sz w:val="20"/>
          <w:szCs w:val="20"/>
        </w:rPr>
        <w:t xml:space="preserve"> </w:t>
      </w:r>
    </w:p>
    <w:p w14:paraId="12E85287" w14:textId="26DCB94F" w:rsidR="003861BC" w:rsidRPr="00A519CE" w:rsidRDefault="005C2DC5" w:rsidP="006C19BB">
      <w:pPr>
        <w:pStyle w:val="ColorfulList-Accent11"/>
        <w:spacing w:after="60"/>
        <w:ind w:left="360"/>
        <w:jc w:val="center"/>
        <w:rPr>
          <w:sz w:val="20"/>
          <w:szCs w:val="20"/>
        </w:rPr>
      </w:pPr>
      <w:r w:rsidRPr="00A519CE">
        <w:rPr>
          <w:b/>
          <w:bCs/>
          <w:sz w:val="20"/>
          <w:szCs w:val="20"/>
        </w:rPr>
        <w:t xml:space="preserve">Group size </w:t>
      </w:r>
      <w:r w:rsidRPr="00A519CE">
        <w:rPr>
          <w:sz w:val="20"/>
          <w:szCs w:val="20"/>
        </w:rPr>
        <w:t xml:space="preserve">is limited to </w:t>
      </w:r>
      <w:r w:rsidR="005B30CA" w:rsidRPr="00A519CE">
        <w:rPr>
          <w:sz w:val="20"/>
          <w:szCs w:val="20"/>
        </w:rPr>
        <w:t>10.</w:t>
      </w:r>
    </w:p>
    <w:p w14:paraId="7C7DB3F0" w14:textId="44FF0ED2" w:rsidR="005C2DC5" w:rsidRPr="00A519CE" w:rsidRDefault="005C2DC5" w:rsidP="006C19BB">
      <w:pPr>
        <w:pStyle w:val="ColorfulList-Accent11"/>
        <w:spacing w:after="60"/>
        <w:ind w:left="0"/>
        <w:rPr>
          <w:sz w:val="20"/>
          <w:szCs w:val="20"/>
        </w:rPr>
      </w:pPr>
      <w:r w:rsidRPr="00A519CE">
        <w:rPr>
          <w:rFonts w:cstheme="minorHAnsi"/>
          <w:noProof/>
          <w:sz w:val="20"/>
          <w:szCs w:val="20"/>
          <w:rPrChange w:id="0" w:author="Connie Champlin" w:date="2024-01-29T13:17:00Z">
            <w:rPr>
              <w:rFonts w:asciiTheme="minorHAnsi" w:hAnsiTheme="minorHAnsi" w:cstheme="minorHAnsi"/>
              <w:noProof/>
              <w:sz w:val="21"/>
              <w:szCs w:val="21"/>
            </w:rPr>
          </w:rPrChange>
        </w:rPr>
        <mc:AlternateContent>
          <mc:Choice Requires="wps">
            <w:drawing>
              <wp:anchor distT="0" distB="0" distL="114300" distR="114300" simplePos="0" relativeHeight="251663360" behindDoc="0" locked="0" layoutInCell="1" allowOverlap="1" wp14:anchorId="1C12A2D2" wp14:editId="42F32EAE">
                <wp:simplePos x="0" y="0"/>
                <wp:positionH relativeFrom="column">
                  <wp:posOffset>-45720</wp:posOffset>
                </wp:positionH>
                <wp:positionV relativeFrom="paragraph">
                  <wp:posOffset>741680</wp:posOffset>
                </wp:positionV>
                <wp:extent cx="5962650" cy="3136900"/>
                <wp:effectExtent l="12700" t="12700" r="13970" b="12700"/>
                <wp:wrapThrough wrapText="bothSides">
                  <wp:wrapPolygon edited="0">
                    <wp:start x="-45" y="-87"/>
                    <wp:lineTo x="-45" y="21600"/>
                    <wp:lineTo x="21604" y="21600"/>
                    <wp:lineTo x="21604" y="-87"/>
                    <wp:lineTo x="-45" y="-87"/>
                  </wp:wrapPolygon>
                </wp:wrapThrough>
                <wp:docPr id="1428938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2650" cy="3136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8E69DA" w14:textId="77777777" w:rsidR="005C2DC5" w:rsidRPr="00AB59BD" w:rsidRDefault="005C2DC5" w:rsidP="005C2DC5">
                            <w:pPr>
                              <w:jc w:val="center"/>
                              <w:rPr>
                                <w:b/>
                                <w:szCs w:val="24"/>
                              </w:rPr>
                            </w:pPr>
                            <w:r w:rsidRPr="00AB59BD">
                              <w:rPr>
                                <w:b/>
                                <w:szCs w:val="24"/>
                              </w:rPr>
                              <w:t>Participant’s Background Information:</w:t>
                            </w:r>
                          </w:p>
                          <w:p w14:paraId="217FC22A" w14:textId="77777777" w:rsidR="005C2DC5" w:rsidRPr="00AB59BD" w:rsidRDefault="005C2DC5" w:rsidP="005C2DC5">
                            <w:pPr>
                              <w:rPr>
                                <w:szCs w:val="24"/>
                              </w:rPr>
                            </w:pPr>
                          </w:p>
                          <w:p w14:paraId="3D488360" w14:textId="77777777" w:rsidR="005C2DC5" w:rsidRPr="00AB59BD" w:rsidRDefault="005C2DC5" w:rsidP="005C2DC5">
                            <w:pPr>
                              <w:numPr>
                                <w:ilvl w:val="0"/>
                                <w:numId w:val="1"/>
                              </w:numPr>
                              <w:ind w:right="-72"/>
                              <w:contextualSpacing/>
                              <w:rPr>
                                <w:szCs w:val="24"/>
                              </w:rPr>
                            </w:pPr>
                            <w:r w:rsidRPr="00AB59BD">
                              <w:rPr>
                                <w:szCs w:val="24"/>
                              </w:rPr>
                              <w:t xml:space="preserve">US citizens do not need a visa to visit Peru. </w:t>
                            </w:r>
                          </w:p>
                          <w:p w14:paraId="21E4C39B" w14:textId="77777777" w:rsidR="005C2DC5" w:rsidRPr="00AB59BD" w:rsidRDefault="005C2DC5" w:rsidP="005C2DC5">
                            <w:pPr>
                              <w:numPr>
                                <w:ilvl w:val="0"/>
                                <w:numId w:val="1"/>
                              </w:numPr>
                              <w:contextualSpacing/>
                              <w:rPr>
                                <w:szCs w:val="24"/>
                              </w:rPr>
                            </w:pPr>
                            <w:r w:rsidRPr="00AB59BD">
                              <w:rPr>
                                <w:szCs w:val="24"/>
                              </w:rPr>
                              <w:t>Basic travel insurance with medical evacuation coverage is mandatory – insurance to cover trip cancellation is highly recommended.</w:t>
                            </w:r>
                          </w:p>
                          <w:p w14:paraId="4E32F410" w14:textId="7788E7A9" w:rsidR="005C2DC5" w:rsidRPr="00B05FFD" w:rsidRDefault="005C2DC5" w:rsidP="00B05FFD">
                            <w:pPr>
                              <w:numPr>
                                <w:ilvl w:val="0"/>
                                <w:numId w:val="1"/>
                              </w:numPr>
                              <w:contextualSpacing/>
                              <w:rPr>
                                <w:szCs w:val="24"/>
                              </w:rPr>
                            </w:pPr>
                            <w:r w:rsidRPr="00B05FFD">
                              <w:rPr>
                                <w:rFonts w:eastAsia="Cambria"/>
                                <w:szCs w:val="24"/>
                              </w:rPr>
                              <w:t>Participants must be able to climb a few flights of stairs and walk on uneven surfaces up to a mile at a moderate</w:t>
                            </w:r>
                            <w:r w:rsidR="00B05FFD" w:rsidRPr="00B05FFD">
                              <w:rPr>
                                <w:szCs w:val="24"/>
                              </w:rPr>
                              <w:t xml:space="preserve"> </w:t>
                            </w:r>
                            <w:r w:rsidRPr="00B05FFD">
                              <w:rPr>
                                <w:rFonts w:eastAsia="Cambria"/>
                                <w:szCs w:val="24"/>
                              </w:rPr>
                              <w:t>pace over the course of the day.</w:t>
                            </w:r>
                          </w:p>
                          <w:p w14:paraId="13C9FA95" w14:textId="561BB185" w:rsidR="005C2DC5" w:rsidRPr="00AB59BD" w:rsidRDefault="005C2DC5" w:rsidP="005C2DC5">
                            <w:pPr>
                              <w:numPr>
                                <w:ilvl w:val="0"/>
                                <w:numId w:val="1"/>
                              </w:numPr>
                              <w:rPr>
                                <w:szCs w:val="24"/>
                              </w:rPr>
                            </w:pPr>
                            <w:r w:rsidRPr="00AB59BD">
                              <w:rPr>
                                <w:szCs w:val="24"/>
                              </w:rPr>
                              <w:t xml:space="preserve">Please </w:t>
                            </w:r>
                            <w:r w:rsidRPr="00AB59BD">
                              <w:rPr>
                                <w:szCs w:val="24"/>
                                <w:u w:val="single"/>
                              </w:rPr>
                              <w:t>check with me before purchasing your airline tickets</w:t>
                            </w:r>
                            <w:r w:rsidRPr="00AB59BD">
                              <w:rPr>
                                <w:szCs w:val="24"/>
                              </w:rPr>
                              <w:t xml:space="preserve"> to ensure your trip is confirmed with the minimum number of participants required to operate</w:t>
                            </w:r>
                            <w:r w:rsidR="00E064ED">
                              <w:rPr>
                                <w:szCs w:val="24"/>
                              </w:rPr>
                              <w:t>!</w:t>
                            </w:r>
                          </w:p>
                          <w:p w14:paraId="469EE7C4" w14:textId="77777777" w:rsidR="005C2DC5" w:rsidRPr="00AB59BD" w:rsidRDefault="005C2DC5" w:rsidP="005C2DC5">
                            <w:pPr>
                              <w:numPr>
                                <w:ilvl w:val="0"/>
                                <w:numId w:val="1"/>
                              </w:numPr>
                              <w:rPr>
                                <w:szCs w:val="24"/>
                              </w:rPr>
                            </w:pPr>
                            <w:r w:rsidRPr="00AB59BD">
                              <w:rPr>
                                <w:szCs w:val="24"/>
                              </w:rPr>
                              <w:t>Deposit of $750 will reserve your spot. Payment of the balance is due by February15, 2024. Refunds, less $75, will be returned upon written request until February 14, 2024. After this date, no refunds of any type will be made .</w:t>
                            </w:r>
                          </w:p>
                          <w:p w14:paraId="592E2889" w14:textId="77777777" w:rsidR="005C2DC5" w:rsidRDefault="005C2DC5" w:rsidP="005C2DC5">
                            <w:pPr>
                              <w:jc w:val="center"/>
                              <w:rPr>
                                <w:sz w:val="20"/>
                              </w:rPr>
                            </w:pPr>
                          </w:p>
                          <w:p w14:paraId="3AE94594" w14:textId="30EE8231" w:rsidR="005C2DC5" w:rsidRDefault="005C2DC5" w:rsidP="005C2DC5">
                            <w:pPr>
                              <w:pStyle w:val="BodyText"/>
                              <w:kinsoku w:val="0"/>
                              <w:overflowPunct w:val="0"/>
                              <w:spacing w:after="0" w:line="360" w:lineRule="auto"/>
                              <w:jc w:val="center"/>
                              <w:rPr>
                                <w:rFonts w:ascii="Cambria" w:hAnsi="Cambria"/>
                                <w:sz w:val="21"/>
                                <w:szCs w:val="21"/>
                                <w:lang w:val="en-US"/>
                              </w:rPr>
                            </w:pPr>
                            <w:r>
                              <w:rPr>
                                <w:sz w:val="20"/>
                              </w:rPr>
                              <w:t xml:space="preserve">Contact Connie for more information at 317 908 1220 or </w:t>
                            </w:r>
                            <w:hyperlink r:id="rId10" w:history="1">
                              <w:r w:rsidRPr="00130671">
                                <w:rPr>
                                  <w:rStyle w:val="Hyperlink"/>
                                  <w:sz w:val="20"/>
                                </w:rPr>
                                <w:t>cchamp@culturaladventures.info</w:t>
                              </w:r>
                            </w:hyperlink>
                            <w:r>
                              <w:rPr>
                                <w:sz w:val="20"/>
                              </w:rPr>
                              <w:t>.</w:t>
                            </w:r>
                            <w:r w:rsidRPr="005C2DC5">
                              <w:rPr>
                                <w:rFonts w:ascii="Cambria" w:hAnsi="Cambria"/>
                                <w:sz w:val="21"/>
                                <w:szCs w:val="21"/>
                                <w:lang w:val="en-US"/>
                              </w:rPr>
                              <w:t xml:space="preserve"> </w:t>
                            </w:r>
                          </w:p>
                          <w:p w14:paraId="577F3E71" w14:textId="7E2A6172" w:rsidR="005C2DC5" w:rsidRDefault="005C2DC5" w:rsidP="005C2DC5">
                            <w:pPr>
                              <w:pStyle w:val="BodyText"/>
                              <w:kinsoku w:val="0"/>
                              <w:overflowPunct w:val="0"/>
                              <w:spacing w:after="0" w:line="360" w:lineRule="auto"/>
                              <w:jc w:val="center"/>
                              <w:rPr>
                                <w:rFonts w:ascii="Cambria" w:hAnsi="Cambria"/>
                                <w:sz w:val="21"/>
                                <w:szCs w:val="21"/>
                                <w:lang w:val="en-US"/>
                              </w:rPr>
                            </w:pPr>
                            <w:r>
                              <w:rPr>
                                <w:rFonts w:ascii="Cambria" w:hAnsi="Cambria"/>
                                <w:sz w:val="21"/>
                                <w:szCs w:val="21"/>
                                <w:lang w:val="en-US"/>
                              </w:rPr>
                              <w:t>Cultural Adventures: Tours for the Young-at-Heart</w:t>
                            </w:r>
                          </w:p>
                          <w:p w14:paraId="5AD603E8" w14:textId="478B6C09" w:rsidR="005C2DC5" w:rsidRPr="007D14CF" w:rsidRDefault="005C2DC5" w:rsidP="005C2DC5">
                            <w:pPr>
                              <w:jc w:val="center"/>
                              <w:rPr>
                                <w:sz w:val="20"/>
                              </w:rPr>
                            </w:pP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A2D2" id="Text Box 12" o:spid="_x0000_s1027" type="#_x0000_t202" style="position:absolute;margin-left:-3.6pt;margin-top:58.4pt;width:469.5pt;height:24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" filled="f" strokeweight="1.5pt">
                <v:path arrowok="t"/>
                <v:textbox inset=",7.2pt,,7.2pt">
                  <w:txbxContent>
                    <w:p w14:paraId="7B8E69DA" w14:textId="77777777" w:rsidR="005C2DC5" w:rsidRPr="00AB59BD" w:rsidRDefault="005C2DC5" w:rsidP="005C2DC5">
                      <w:pPr>
                        <w:jc w:val="center"/>
                        <w:rPr>
                          <w:b/>
                          <w:szCs w:val="24"/>
                        </w:rPr>
                      </w:pPr>
                      <w:r w:rsidRPr="00AB59BD">
                        <w:rPr>
                          <w:b/>
                          <w:szCs w:val="24"/>
                        </w:rPr>
                        <w:t>Participant’s Background Information:</w:t>
                      </w:r>
                    </w:p>
                    <w:p w14:paraId="217FC22A" w14:textId="77777777" w:rsidR="005C2DC5" w:rsidRPr="00AB59BD" w:rsidRDefault="005C2DC5" w:rsidP="005C2DC5">
                      <w:pPr>
                        <w:rPr>
                          <w:szCs w:val="24"/>
                        </w:rPr>
                      </w:pPr>
                    </w:p>
                    <w:p w14:paraId="3D488360" w14:textId="77777777" w:rsidR="005C2DC5" w:rsidRPr="00AB59BD" w:rsidRDefault="005C2DC5" w:rsidP="005C2DC5">
                      <w:pPr>
                        <w:numPr>
                          <w:ilvl w:val="0"/>
                          <w:numId w:val="1"/>
                        </w:numPr>
                        <w:ind w:right="-72"/>
                        <w:contextualSpacing/>
                        <w:rPr>
                          <w:szCs w:val="24"/>
                        </w:rPr>
                      </w:pPr>
                      <w:r w:rsidRPr="00AB59BD">
                        <w:rPr>
                          <w:szCs w:val="24"/>
                        </w:rPr>
                        <w:t xml:space="preserve">US citizens do not need a visa to visit Peru. </w:t>
                      </w:r>
                    </w:p>
                    <w:p w14:paraId="21E4C39B" w14:textId="77777777" w:rsidR="005C2DC5" w:rsidRPr="00AB59BD" w:rsidRDefault="005C2DC5" w:rsidP="005C2DC5">
                      <w:pPr>
                        <w:numPr>
                          <w:ilvl w:val="0"/>
                          <w:numId w:val="1"/>
                        </w:numPr>
                        <w:contextualSpacing/>
                        <w:rPr>
                          <w:szCs w:val="24"/>
                        </w:rPr>
                      </w:pPr>
                      <w:r w:rsidRPr="00AB59BD">
                        <w:rPr>
                          <w:szCs w:val="24"/>
                        </w:rPr>
                        <w:t>Basic travel insurance with medical evacuation coverage is mandatory – insurance to cover trip cancellation is highly recommended.</w:t>
                      </w:r>
                    </w:p>
                    <w:p w14:paraId="4E32F410" w14:textId="7788E7A9" w:rsidR="005C2DC5" w:rsidRPr="00B05FFD" w:rsidRDefault="005C2DC5" w:rsidP="00B05FFD">
                      <w:pPr>
                        <w:numPr>
                          <w:ilvl w:val="0"/>
                          <w:numId w:val="1"/>
                        </w:numPr>
                        <w:contextualSpacing/>
                        <w:rPr>
                          <w:szCs w:val="24"/>
                        </w:rPr>
                      </w:pPr>
                      <w:r w:rsidRPr="00B05FFD">
                        <w:rPr>
                          <w:rFonts w:eastAsia="Cambria"/>
                          <w:szCs w:val="24"/>
                        </w:rPr>
                        <w:t>Participants must be able to climb a few flights of stairs and walk on uneven surfaces up to a mile at a moderate</w:t>
                      </w:r>
                      <w:r w:rsidR="00B05FFD" w:rsidRPr="00B05FFD">
                        <w:rPr>
                          <w:szCs w:val="24"/>
                        </w:rPr>
                        <w:t xml:space="preserve"> </w:t>
                      </w:r>
                      <w:r w:rsidRPr="00B05FFD">
                        <w:rPr>
                          <w:rFonts w:eastAsia="Cambria"/>
                          <w:szCs w:val="24"/>
                        </w:rPr>
                        <w:t>pace over the course of the day.</w:t>
                      </w:r>
                    </w:p>
                    <w:p w14:paraId="13C9FA95" w14:textId="561BB185" w:rsidR="005C2DC5" w:rsidRPr="00AB59BD" w:rsidRDefault="005C2DC5" w:rsidP="005C2DC5">
                      <w:pPr>
                        <w:numPr>
                          <w:ilvl w:val="0"/>
                          <w:numId w:val="1"/>
                        </w:numPr>
                        <w:rPr>
                          <w:szCs w:val="24"/>
                        </w:rPr>
                      </w:pPr>
                      <w:r w:rsidRPr="00AB59BD">
                        <w:rPr>
                          <w:szCs w:val="24"/>
                        </w:rPr>
                        <w:t xml:space="preserve">Please </w:t>
                      </w:r>
                      <w:r w:rsidRPr="00AB59BD">
                        <w:rPr>
                          <w:szCs w:val="24"/>
                          <w:u w:val="single"/>
                        </w:rPr>
                        <w:t>check with me before purchasing your airline tickets</w:t>
                      </w:r>
                      <w:r w:rsidRPr="00AB59BD">
                        <w:rPr>
                          <w:szCs w:val="24"/>
                        </w:rPr>
                        <w:t xml:space="preserve"> to ensure your trip is confirmed with the minimum number of participants required to </w:t>
                      </w:r>
                      <w:r w:rsidRPr="00AB59BD">
                        <w:rPr>
                          <w:szCs w:val="24"/>
                        </w:rPr>
                        <w:t>operate</w:t>
                      </w:r>
                      <w:r w:rsidR="00E064ED">
                        <w:rPr>
                          <w:szCs w:val="24"/>
                        </w:rPr>
                        <w:t>!</w:t>
                      </w:r>
                    </w:p>
                    <w:p w14:paraId="469EE7C4" w14:textId="77777777" w:rsidR="005C2DC5" w:rsidRPr="00AB59BD" w:rsidRDefault="005C2DC5" w:rsidP="005C2DC5">
                      <w:pPr>
                        <w:numPr>
                          <w:ilvl w:val="0"/>
                          <w:numId w:val="1"/>
                        </w:numPr>
                        <w:rPr>
                          <w:szCs w:val="24"/>
                        </w:rPr>
                      </w:pPr>
                      <w:r w:rsidRPr="00AB59BD">
                        <w:rPr>
                          <w:szCs w:val="24"/>
                        </w:rPr>
                        <w:t>Deposit of $750 will reserve your spot. Payment of the balance is due by February15, 2024. Refunds, less $75, will be returned upon written request until February 14, 2024. After this date, no refunds of any type will be made .</w:t>
                      </w:r>
                    </w:p>
                    <w:p w14:paraId="592E2889" w14:textId="77777777" w:rsidR="005C2DC5" w:rsidRDefault="005C2DC5" w:rsidP="005C2DC5">
                      <w:pPr>
                        <w:jc w:val="center"/>
                        <w:rPr>
                          <w:sz w:val="20"/>
                        </w:rPr>
                      </w:pPr>
                    </w:p>
                    <w:p w14:paraId="3AE94594" w14:textId="30EE8231" w:rsidR="005C2DC5" w:rsidRDefault="005C2DC5" w:rsidP="005C2DC5">
                      <w:pPr>
                        <w:pStyle w:val="BodyText"/>
                        <w:kinsoku w:val="0"/>
                        <w:overflowPunct w:val="0"/>
                        <w:spacing w:after="0" w:line="360" w:lineRule="auto"/>
                        <w:jc w:val="center"/>
                        <w:rPr>
                          <w:rFonts w:ascii="Cambria" w:hAnsi="Cambria"/>
                          <w:sz w:val="21"/>
                          <w:szCs w:val="21"/>
                          <w:lang w:val="en-US"/>
                        </w:rPr>
                      </w:pPr>
                      <w:r>
                        <w:rPr>
                          <w:sz w:val="20"/>
                        </w:rPr>
                        <w:t xml:space="preserve">Contact Connie for more information at 317 908 1220 or </w:t>
                      </w:r>
                      <w:hyperlink r:id="rId11" w:history="1">
                        <w:r w:rsidRPr="00130671">
                          <w:rPr>
                            <w:rStyle w:val="Hyperlink"/>
                            <w:sz w:val="20"/>
                          </w:rPr>
                          <w:t>cchamp@culturaladventures.info</w:t>
                        </w:r>
                      </w:hyperlink>
                      <w:r>
                        <w:rPr>
                          <w:sz w:val="20"/>
                        </w:rPr>
                        <w:t>.</w:t>
                      </w:r>
                      <w:r w:rsidRPr="005C2DC5">
                        <w:rPr>
                          <w:rFonts w:ascii="Cambria" w:hAnsi="Cambria"/>
                          <w:sz w:val="21"/>
                          <w:szCs w:val="21"/>
                          <w:lang w:val="en-US"/>
                        </w:rPr>
                        <w:t xml:space="preserve"> </w:t>
                      </w:r>
                    </w:p>
                    <w:p w14:paraId="577F3E71" w14:textId="7E2A6172" w:rsidR="005C2DC5" w:rsidRDefault="005C2DC5" w:rsidP="005C2DC5">
                      <w:pPr>
                        <w:pStyle w:val="BodyText"/>
                        <w:kinsoku w:val="0"/>
                        <w:overflowPunct w:val="0"/>
                        <w:spacing w:after="0" w:line="360" w:lineRule="auto"/>
                        <w:jc w:val="center"/>
                        <w:rPr>
                          <w:rFonts w:ascii="Cambria" w:hAnsi="Cambria"/>
                          <w:sz w:val="21"/>
                          <w:szCs w:val="21"/>
                          <w:lang w:val="en-US"/>
                        </w:rPr>
                      </w:pPr>
                      <w:r>
                        <w:rPr>
                          <w:rFonts w:ascii="Cambria" w:hAnsi="Cambria"/>
                          <w:sz w:val="21"/>
                          <w:szCs w:val="21"/>
                          <w:lang w:val="en-US"/>
                        </w:rPr>
                        <w:t>Cultural Adventures: Tours for the Young-at-Heart</w:t>
                      </w:r>
                    </w:p>
                    <w:p w14:paraId="5AD603E8" w14:textId="478B6C09" w:rsidR="005C2DC5" w:rsidRPr="007D14CF" w:rsidRDefault="005C2DC5" w:rsidP="005C2DC5">
                      <w:pPr>
                        <w:jc w:val="center"/>
                        <w:rPr>
                          <w:sz w:val="20"/>
                        </w:rPr>
                      </w:pPr>
                    </w:p>
                  </w:txbxContent>
                </v:textbox>
                <w10:wrap type="through"/>
              </v:shape>
            </w:pict>
          </mc:Fallback>
        </mc:AlternateContent>
      </w:r>
    </w:p>
    <w:sectPr w:rsidR="005C2DC5" w:rsidRPr="00A519CE" w:rsidSect="00D71698">
      <w:pgSz w:w="12240" w:h="15840"/>
      <w:pgMar w:top="1152"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5564B"/>
    <w:multiLevelType w:val="hybridMultilevel"/>
    <w:tmpl w:val="67861324"/>
    <w:lvl w:ilvl="0" w:tplc="DC0C5B7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6926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ie Champlin">
    <w15:presenceInfo w15:providerId="Windows Live" w15:userId="cf6e2846277c9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6C"/>
    <w:rsid w:val="000804DA"/>
    <w:rsid w:val="003861BC"/>
    <w:rsid w:val="003C504F"/>
    <w:rsid w:val="003F2ECB"/>
    <w:rsid w:val="003F6C55"/>
    <w:rsid w:val="004F483E"/>
    <w:rsid w:val="00541770"/>
    <w:rsid w:val="005B30CA"/>
    <w:rsid w:val="005C2DC5"/>
    <w:rsid w:val="006C19BB"/>
    <w:rsid w:val="007810F5"/>
    <w:rsid w:val="007B74E3"/>
    <w:rsid w:val="00830E4F"/>
    <w:rsid w:val="00850E90"/>
    <w:rsid w:val="00893448"/>
    <w:rsid w:val="008977AB"/>
    <w:rsid w:val="009C21D9"/>
    <w:rsid w:val="00A1529C"/>
    <w:rsid w:val="00A519CE"/>
    <w:rsid w:val="00AB59BD"/>
    <w:rsid w:val="00AC046A"/>
    <w:rsid w:val="00B05FFD"/>
    <w:rsid w:val="00B91A7B"/>
    <w:rsid w:val="00C0613D"/>
    <w:rsid w:val="00C4689D"/>
    <w:rsid w:val="00D21D6C"/>
    <w:rsid w:val="00D71698"/>
    <w:rsid w:val="00D96C6A"/>
    <w:rsid w:val="00E064ED"/>
    <w:rsid w:val="00E353ED"/>
    <w:rsid w:val="00E931AA"/>
    <w:rsid w:val="00EC3736"/>
    <w:rsid w:val="00FD2BB1"/>
    <w:rsid w:val="00FE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6CD8"/>
  <w15:chartTrackingRefBased/>
  <w15:docId w15:val="{A6998BBD-CDE2-9C42-8E61-2DA500E0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D6C"/>
    <w:rPr>
      <w:rFonts w:ascii="Times New Roman" w:eastAsia="Times New Roman" w:hAnsi="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1D6C"/>
    <w:pPr>
      <w:spacing w:after="120" w:line="280" w:lineRule="atLeast"/>
    </w:pPr>
    <w:rPr>
      <w:sz w:val="19"/>
      <w:lang w:val="x-none" w:eastAsia="x-none"/>
    </w:rPr>
  </w:style>
  <w:style w:type="character" w:customStyle="1" w:styleId="BodyTextChar">
    <w:name w:val="Body Text Char"/>
    <w:basedOn w:val="DefaultParagraphFont"/>
    <w:link w:val="BodyText"/>
    <w:rsid w:val="00D21D6C"/>
    <w:rPr>
      <w:rFonts w:ascii="Times New Roman" w:eastAsia="Times New Roman" w:hAnsi="Times New Roman" w:cs="Times New Roman"/>
      <w:kern w:val="0"/>
      <w:sz w:val="19"/>
      <w:szCs w:val="20"/>
      <w:lang w:val="x-none" w:eastAsia="x-none"/>
      <w14:ligatures w14:val="none"/>
    </w:rPr>
  </w:style>
  <w:style w:type="paragraph" w:customStyle="1" w:styleId="ColorfulList-Accent11">
    <w:name w:val="Colorful List - Accent 11"/>
    <w:basedOn w:val="Normal"/>
    <w:uiPriority w:val="34"/>
    <w:qFormat/>
    <w:rsid w:val="00D21D6C"/>
    <w:pPr>
      <w:spacing w:after="200"/>
      <w:ind w:left="720"/>
      <w:contextualSpacing/>
    </w:pPr>
    <w:rPr>
      <w:rFonts w:ascii="Cambria" w:eastAsia="Cambria" w:hAnsi="Cambria"/>
      <w:szCs w:val="24"/>
    </w:rPr>
  </w:style>
  <w:style w:type="character" w:styleId="Hyperlink">
    <w:name w:val="Hyperlink"/>
    <w:uiPriority w:val="99"/>
    <w:unhideWhenUsed/>
    <w:rsid w:val="00D21D6C"/>
    <w:rPr>
      <w:color w:val="0000FF"/>
      <w:u w:val="single"/>
    </w:rPr>
  </w:style>
  <w:style w:type="paragraph" w:customStyle="1" w:styleId="Default">
    <w:name w:val="Default"/>
    <w:rsid w:val="00D21D6C"/>
    <w:pPr>
      <w:autoSpaceDE w:val="0"/>
      <w:autoSpaceDN w:val="0"/>
      <w:adjustRightInd w:val="0"/>
    </w:pPr>
    <w:rPr>
      <w:rFonts w:ascii="Open Sans" w:eastAsia="Cambria" w:hAnsi="Open Sans" w:cs="Open Sans"/>
      <w:color w:val="000000"/>
      <w:kern w:val="0"/>
      <w14:ligatures w14:val="none"/>
    </w:rPr>
  </w:style>
  <w:style w:type="character" w:styleId="FollowedHyperlink">
    <w:name w:val="FollowedHyperlink"/>
    <w:basedOn w:val="DefaultParagraphFont"/>
    <w:uiPriority w:val="99"/>
    <w:semiHidden/>
    <w:unhideWhenUsed/>
    <w:rsid w:val="00A1529C"/>
    <w:rPr>
      <w:color w:val="954F72" w:themeColor="followedHyperlink"/>
      <w:u w:val="single"/>
    </w:rPr>
  </w:style>
  <w:style w:type="paragraph" w:styleId="Title">
    <w:name w:val="Title"/>
    <w:basedOn w:val="Normal"/>
    <w:next w:val="Normal"/>
    <w:link w:val="TitleChar"/>
    <w:uiPriority w:val="1"/>
    <w:qFormat/>
    <w:rsid w:val="00C0613D"/>
    <w:pPr>
      <w:autoSpaceDE w:val="0"/>
      <w:autoSpaceDN w:val="0"/>
      <w:adjustRightInd w:val="0"/>
      <w:ind w:left="9"/>
      <w:jc w:val="both"/>
    </w:pPr>
    <w:rPr>
      <w:rFonts w:ascii="Arial" w:eastAsiaTheme="minorHAnsi" w:hAnsi="Arial" w:cs="Arial"/>
      <w:b/>
      <w:bCs/>
      <w:sz w:val="20"/>
      <w14:ligatures w14:val="standardContextual"/>
    </w:rPr>
  </w:style>
  <w:style w:type="character" w:customStyle="1" w:styleId="TitleChar">
    <w:name w:val="Title Char"/>
    <w:basedOn w:val="DefaultParagraphFont"/>
    <w:link w:val="Title"/>
    <w:uiPriority w:val="1"/>
    <w:rsid w:val="00C0613D"/>
    <w:rPr>
      <w:rFonts w:ascii="Arial" w:hAnsi="Arial" w:cs="Arial"/>
      <w:b/>
      <w:bCs/>
      <w:kern w:val="0"/>
      <w:sz w:val="20"/>
      <w:szCs w:val="20"/>
    </w:rPr>
  </w:style>
  <w:style w:type="character" w:styleId="UnresolvedMention">
    <w:name w:val="Unresolved Mention"/>
    <w:basedOn w:val="DefaultParagraphFont"/>
    <w:uiPriority w:val="99"/>
    <w:semiHidden/>
    <w:unhideWhenUsed/>
    <w:rsid w:val="003F6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peru.org/machu-picchu-history/"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en.wikipedia.org/wiki/Ollantaytamb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xtilescusco.org/community-detail/chinchero/6" TargetMode="External"/><Relationship Id="rId11" Type="http://schemas.openxmlformats.org/officeDocument/2006/relationships/hyperlink" Target="mailto:cchamp@culturaladventures.info" TargetMode="External"/><Relationship Id="rId5" Type="http://schemas.openxmlformats.org/officeDocument/2006/relationships/webSettings" Target="webSettings.xml"/><Relationship Id="rId10" Type="http://schemas.openxmlformats.org/officeDocument/2006/relationships/hyperlink" Target="mailto:cchamp@culturaladventures.info" TargetMode="External"/><Relationship Id="rId4" Type="http://schemas.openxmlformats.org/officeDocument/2006/relationships/settings" Target="settings.xml"/><Relationship Id="rId9" Type="http://schemas.openxmlformats.org/officeDocument/2006/relationships/hyperlink" Target="https://images.search.yahoo.com/yhs/search;_ylt=AwriiI8CXbhl8UscVjc2nIlQ;_ylu=c2xrA3RleHQEaXQDQWxzb1RyeV9OBHNlYwNyZWwEcG9zAzQ-?p=Coricancha+Temple&amp;fr2=p%3As%2Cv%3Ai%2Cm%3Ars-top%2Cct%3Abing%2Crgn%3Atop%2Cpos%3A4&amp;fr=yhs-infospace-070&amp;hsimp=yhs-070&amp;hspart=infospace&amp;type=ud-c-us--s-p-hta7wzfo--exp-none--subid-none&amp;param1=ml8rk5v55crw97wbzixzxgb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51C2-5DFA-5242-B1EB-3EC3F252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1205</Words>
  <Characters>5752</Characters>
  <Application>Microsoft Office Word</Application>
  <DocSecurity>0</DocSecurity>
  <Lines>99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Champlin</dc:creator>
  <cp:keywords/>
  <dc:description/>
  <cp:lastModifiedBy>Connie Champlin</cp:lastModifiedBy>
  <cp:revision>2</cp:revision>
  <cp:lastPrinted>2024-01-29T22:51:00Z</cp:lastPrinted>
  <dcterms:created xsi:type="dcterms:W3CDTF">2024-02-02T21:06:00Z</dcterms:created>
  <dcterms:modified xsi:type="dcterms:W3CDTF">2024-02-02T21:06:00Z</dcterms:modified>
  <cp:category/>
</cp:coreProperties>
</file>